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A8D" w:rsidRDefault="0067015E" w:rsidP="00C25A8D">
      <w:pPr>
        <w:rPr>
          <w:b/>
        </w:rPr>
      </w:pPr>
      <w:r>
        <w:rPr>
          <w:b/>
          <w:sz w:val="28"/>
        </w:rPr>
        <w:t>NEC</w:t>
      </w:r>
      <w:r w:rsidR="00D63E8E">
        <w:rPr>
          <w:b/>
          <w:sz w:val="28"/>
        </w:rPr>
        <w:t xml:space="preserve"> </w:t>
      </w:r>
      <w:r w:rsidR="00FF3A9C">
        <w:rPr>
          <w:b/>
          <w:sz w:val="28"/>
        </w:rPr>
        <w:t>31</w:t>
      </w:r>
      <w:r w:rsidR="00275035">
        <w:rPr>
          <w:b/>
          <w:sz w:val="28"/>
        </w:rPr>
        <w:t>b/2023</w:t>
      </w:r>
    </w:p>
    <w:p w:rsidR="00C25A8D" w:rsidRPr="00C25A8D" w:rsidRDefault="00C25A8D" w:rsidP="00C25A8D">
      <w:pPr>
        <w:jc w:val="center"/>
        <w:rPr>
          <w:b/>
          <w14:shadow w14:blurRad="50800" w14:dist="38100" w14:dir="2700000" w14:sx="100000" w14:sy="100000" w14:kx="0" w14:ky="0" w14:algn="tl">
            <w14:srgbClr w14:val="000000">
              <w14:alpha w14:val="60000"/>
            </w14:srgbClr>
          </w14:shadow>
        </w:rPr>
      </w:pPr>
      <w:r w:rsidRPr="00C25A8D">
        <w:rPr>
          <w:b/>
          <w14:shadow w14:blurRad="50800" w14:dist="38100" w14:dir="2700000" w14:sx="100000" w14:sy="100000" w14:kx="0" w14:ky="0" w14:algn="tl">
            <w14:srgbClr w14:val="000000">
              <w14:alpha w14:val="60000"/>
            </w14:srgbClr>
          </w14:shadow>
        </w:rPr>
        <w:t xml:space="preserve">CANDIDATE’S FORM  </w:t>
      </w:r>
    </w:p>
    <w:p w:rsidR="00C25A8D" w:rsidRPr="00C25A8D" w:rsidRDefault="00C25A8D" w:rsidP="00C25A8D">
      <w:pPr>
        <w:jc w:val="center"/>
        <w:rPr>
          <w:b/>
          <w14:shadow w14:blurRad="50800" w14:dist="38100" w14:dir="2700000" w14:sx="100000" w14:sy="100000" w14:kx="0" w14:ky="0" w14:algn="tl">
            <w14:srgbClr w14:val="000000">
              <w14:alpha w14:val="60000"/>
            </w14:srgbClr>
          </w14:shadow>
        </w:rPr>
      </w:pPr>
      <w:r w:rsidRPr="00C25A8D">
        <w:rPr>
          <w:b/>
          <w14:shadow w14:blurRad="50800" w14:dist="38100" w14:dir="2700000" w14:sx="100000" w14:sy="100000" w14:kx="0" w14:ky="0" w14:algn="tl">
            <w14:srgbClr w14:val="000000">
              <w14:alpha w14:val="60000"/>
            </w14:srgbClr>
          </w14:shadow>
        </w:rPr>
        <w:t xml:space="preserve">NEC BRANCH REPS </w:t>
      </w:r>
    </w:p>
    <w:p w:rsidR="00C25A8D" w:rsidRPr="00C25A8D" w:rsidRDefault="00C25A8D" w:rsidP="00C25A8D">
      <w:pPr>
        <w:jc w:val="center"/>
        <w:rPr>
          <w:b/>
          <w14:shadow w14:blurRad="50800" w14:dist="38100" w14:dir="2700000" w14:sx="100000" w14:sy="100000" w14:kx="0" w14:ky="0" w14:algn="tl">
            <w14:srgbClr w14:val="000000">
              <w14:alpha w14:val="60000"/>
            </w14:srgbClr>
          </w14:shadow>
        </w:rPr>
      </w:pPr>
      <w:r w:rsidRPr="00C25A8D">
        <w:rPr>
          <w:b/>
          <w14:shadow w14:blurRad="50800" w14:dist="38100" w14:dir="2700000" w14:sx="100000" w14:sy="100000" w14:kx="0" w14:ky="0" w14:algn="tl">
            <w14:srgbClr w14:val="000000">
              <w14:alpha w14:val="60000"/>
            </w14:srgbClr>
          </w14:shadow>
        </w:rPr>
        <w:t>2022-24</w:t>
      </w:r>
    </w:p>
    <w:p w:rsidR="00C25A8D" w:rsidRDefault="00C25A8D" w:rsidP="00C25A8D">
      <w:pPr>
        <w:jc w:val="center"/>
        <w:rPr>
          <w:b/>
        </w:rPr>
      </w:pPr>
    </w:p>
    <w:p w:rsidR="00C25A8D" w:rsidRDefault="00C25A8D" w:rsidP="00C25A8D">
      <w:pPr>
        <w:pStyle w:val="Heading1"/>
      </w:pPr>
      <w:r>
        <w:t>CANDIDATE’S DECLARATION</w:t>
      </w:r>
    </w:p>
    <w:p w:rsidR="00C25A8D" w:rsidRDefault="00C25A8D" w:rsidP="00C25A8D">
      <w:pPr>
        <w:rPr>
          <w:b/>
        </w:rPr>
      </w:pPr>
    </w:p>
    <w:p w:rsidR="00C25A8D" w:rsidRDefault="00C25A8D" w:rsidP="00C25A8D">
      <w:pPr>
        <w:pStyle w:val="BodyTextIndent"/>
        <w:numPr>
          <w:ilvl w:val="0"/>
          <w:numId w:val="1"/>
        </w:numPr>
        <w:rPr>
          <w:b/>
          <w:bCs/>
        </w:rPr>
      </w:pPr>
      <w:r>
        <w:t>I confirm that I am willing to stand in an election for the position of NEC Rep:</w:t>
      </w:r>
    </w:p>
    <w:p w:rsidR="00C25A8D" w:rsidRDefault="00C25A8D" w:rsidP="00C25A8D">
      <w:pPr>
        <w:pStyle w:val="BodyTextIndent"/>
        <w:ind w:left="0"/>
      </w:pPr>
    </w:p>
    <w:p w:rsidR="00C25A8D" w:rsidRDefault="00C25A8D" w:rsidP="00C25A8D">
      <w:pPr>
        <w:pStyle w:val="BodyTextIndent"/>
        <w:ind w:left="720"/>
      </w:pPr>
      <w:r>
        <w:t>Branch Name:</w:t>
      </w:r>
    </w:p>
    <w:p w:rsidR="00C25A8D" w:rsidRDefault="00C25A8D" w:rsidP="00C25A8D">
      <w:pPr>
        <w:pStyle w:val="BodyTextIndent"/>
        <w:ind w:left="720"/>
      </w:pPr>
    </w:p>
    <w:p w:rsidR="00C25A8D" w:rsidRDefault="00C25A8D" w:rsidP="00C25A8D">
      <w:pPr>
        <w:pStyle w:val="BodyTextIndent"/>
        <w:ind w:left="720"/>
      </w:pPr>
      <w:r>
        <w:t xml:space="preserve">Candidate’s Name: </w:t>
      </w:r>
    </w:p>
    <w:p w:rsidR="00C25A8D" w:rsidRDefault="00C25A8D" w:rsidP="00C25A8D">
      <w:pPr>
        <w:pStyle w:val="BodyTextIndent"/>
        <w:ind w:left="720"/>
      </w:pPr>
    </w:p>
    <w:p w:rsidR="00C25A8D" w:rsidRDefault="00C25A8D" w:rsidP="00C25A8D">
      <w:pPr>
        <w:pStyle w:val="BodyTextIndent"/>
        <w:ind w:left="720"/>
      </w:pPr>
      <w:r>
        <w:t xml:space="preserve">Proposed by: </w:t>
      </w:r>
    </w:p>
    <w:p w:rsidR="00C25A8D" w:rsidRDefault="00C25A8D" w:rsidP="00C25A8D">
      <w:pPr>
        <w:pStyle w:val="BodyTextIndent"/>
        <w:ind w:left="720"/>
      </w:pPr>
    </w:p>
    <w:p w:rsidR="00C25A8D" w:rsidRDefault="00C25A8D" w:rsidP="00C25A8D">
      <w:pPr>
        <w:pStyle w:val="BodyTextIndent"/>
        <w:ind w:left="720"/>
      </w:pPr>
      <w:r>
        <w:t>Seconded by:</w:t>
      </w:r>
    </w:p>
    <w:p w:rsidR="00C25A8D" w:rsidRDefault="00C25A8D" w:rsidP="00C25A8D">
      <w:pPr>
        <w:ind w:left="720"/>
      </w:pPr>
      <w:r>
        <w:t xml:space="preserve"> </w:t>
      </w:r>
    </w:p>
    <w:p w:rsidR="00C25A8D" w:rsidRDefault="00C25A8D" w:rsidP="00C25A8D"/>
    <w:p w:rsidR="00C25A8D" w:rsidRDefault="00C25A8D" w:rsidP="00C25A8D"/>
    <w:p w:rsidR="00C25A8D" w:rsidRDefault="00C25A8D" w:rsidP="00C25A8D">
      <w:pPr>
        <w:numPr>
          <w:ilvl w:val="0"/>
          <w:numId w:val="1"/>
        </w:numPr>
      </w:pPr>
      <w:r>
        <w:rPr>
          <w:b/>
        </w:rPr>
        <w:t>Election statement</w:t>
      </w:r>
      <w:r>
        <w:t xml:space="preserve"> – Use separate sheet(s) if necessary</w:t>
      </w:r>
    </w:p>
    <w:p w:rsidR="00C25A8D" w:rsidRDefault="00C25A8D" w:rsidP="00C25A8D">
      <w:pPr>
        <w:ind w:firstLine="720"/>
        <w:jc w:val="both"/>
        <w:rPr>
          <w:i/>
        </w:rPr>
      </w:pPr>
      <w:r>
        <w:rPr>
          <w:i/>
        </w:rPr>
        <w:t>In the event of an election this statement will be published</w:t>
      </w:r>
    </w:p>
    <w:p w:rsidR="00C25A8D" w:rsidRDefault="00C25A8D" w:rsidP="00C25A8D">
      <w:pPr>
        <w:ind w:left="720"/>
        <w:rPr>
          <w:b/>
        </w:rPr>
      </w:pPr>
    </w:p>
    <w:p w:rsidR="00C25A8D" w:rsidRDefault="00C25A8D" w:rsidP="00C25A8D">
      <w:pPr>
        <w:ind w:left="720"/>
        <w:rPr>
          <w:i/>
        </w:rPr>
      </w:pPr>
      <w:r>
        <w:rPr>
          <w:b/>
        </w:rPr>
        <w:t xml:space="preserve">Section (a) – </w:t>
      </w:r>
      <w:r>
        <w:rPr>
          <w:i/>
        </w:rPr>
        <w:t xml:space="preserve">Factual statement </w:t>
      </w:r>
      <w:r>
        <w:rPr>
          <w:b/>
          <w:i/>
        </w:rPr>
        <w:t>only</w:t>
      </w:r>
      <w:r>
        <w:rPr>
          <w:i/>
        </w:rPr>
        <w:t xml:space="preserve">, covering career details, Napo/staff associations/other union roles and posts held. </w:t>
      </w:r>
    </w:p>
    <w:p w:rsidR="00C25A8D" w:rsidRDefault="00C25A8D" w:rsidP="00C25A8D">
      <w:pPr>
        <w:ind w:left="720"/>
        <w:rPr>
          <w:i/>
        </w:rPr>
      </w:pPr>
      <w:r>
        <w:rPr>
          <w:i/>
        </w:rPr>
        <w:t>If any information provided in this section is deemed to include aims and views (as covered by Section (b)) it will be subject to editing without consultation. Please keep formatting to a minimum.</w:t>
      </w:r>
    </w:p>
    <w:p w:rsidR="00C25A8D" w:rsidRDefault="00C25A8D" w:rsidP="00C25A8D">
      <w:pPr>
        <w:ind w:left="720"/>
      </w:pPr>
    </w:p>
    <w:p w:rsidR="00C25A8D" w:rsidRDefault="00C25A8D" w:rsidP="00C25A8D">
      <w:pPr>
        <w:ind w:left="720"/>
      </w:pPr>
    </w:p>
    <w:p w:rsidR="00C25A8D" w:rsidRDefault="00C25A8D" w:rsidP="00C25A8D">
      <w:pPr>
        <w:rPr>
          <w:b/>
          <w:i/>
        </w:rPr>
      </w:pPr>
      <w:r>
        <w:rPr>
          <w:b/>
          <w:i/>
        </w:rPr>
        <w:tab/>
      </w:r>
      <w:r>
        <w:rPr>
          <w:b/>
          <w:i/>
        </w:rPr>
        <w:tab/>
      </w:r>
    </w:p>
    <w:p w:rsidR="00C25A8D" w:rsidRDefault="00C25A8D" w:rsidP="00C25A8D">
      <w:pPr>
        <w:pStyle w:val="Header"/>
        <w:tabs>
          <w:tab w:val="left" w:pos="720"/>
        </w:tabs>
        <w:rPr>
          <w:b/>
        </w:rPr>
      </w:pPr>
      <w:r>
        <w:tab/>
      </w:r>
      <w:r>
        <w:rPr>
          <w:b/>
        </w:rPr>
        <w:t>Section (b)</w:t>
      </w:r>
    </w:p>
    <w:p w:rsidR="00C25A8D" w:rsidRDefault="00C25A8D" w:rsidP="00C25A8D">
      <w:pPr>
        <w:pStyle w:val="Header"/>
        <w:tabs>
          <w:tab w:val="left" w:pos="720"/>
        </w:tabs>
        <w:ind w:left="720"/>
        <w:rPr>
          <w:i/>
        </w:rPr>
      </w:pPr>
      <w:r>
        <w:rPr>
          <w:i/>
        </w:rPr>
        <w:t>Aims and views that the candidate wishes to communicate, addressing Napo’s objects as far as possible. Please keep formatting to a minimum.</w:t>
      </w:r>
    </w:p>
    <w:p w:rsidR="00C25A8D" w:rsidRDefault="00C25A8D" w:rsidP="00C25A8D">
      <w:pPr>
        <w:pStyle w:val="Header"/>
        <w:tabs>
          <w:tab w:val="left" w:pos="720"/>
        </w:tabs>
        <w:ind w:left="720"/>
      </w:pPr>
    </w:p>
    <w:p w:rsidR="00C25A8D" w:rsidRDefault="00C25A8D" w:rsidP="00C25A8D">
      <w:pPr>
        <w:pStyle w:val="Header"/>
        <w:tabs>
          <w:tab w:val="left" w:pos="720"/>
        </w:tabs>
        <w:ind w:left="720"/>
      </w:pPr>
    </w:p>
    <w:p w:rsidR="00C25A8D" w:rsidRDefault="00C25A8D" w:rsidP="00C25A8D">
      <w:pPr>
        <w:pStyle w:val="Header"/>
        <w:tabs>
          <w:tab w:val="left" w:pos="720"/>
        </w:tabs>
        <w:ind w:left="720"/>
      </w:pPr>
    </w:p>
    <w:p w:rsidR="00C25A8D" w:rsidRDefault="00C25A8D" w:rsidP="00C25A8D">
      <w:pPr>
        <w:pStyle w:val="BodyText"/>
        <w:ind w:left="720"/>
        <w:rPr>
          <w:b/>
          <w:u w:val="single"/>
        </w:rPr>
      </w:pPr>
    </w:p>
    <w:p w:rsidR="00C25A8D" w:rsidRDefault="00C25A8D" w:rsidP="00C25A8D">
      <w:pPr>
        <w:pStyle w:val="BodyText"/>
        <w:ind w:left="720"/>
        <w:rPr>
          <w:b/>
          <w:i/>
        </w:rPr>
      </w:pPr>
      <w:r>
        <w:rPr>
          <w:b/>
          <w:i/>
        </w:rPr>
        <w:t xml:space="preserve">If this section of the statement exceeds the permitted length of </w:t>
      </w:r>
    </w:p>
    <w:p w:rsidR="00C25A8D" w:rsidRDefault="00C25A8D" w:rsidP="00C25A8D">
      <w:pPr>
        <w:pStyle w:val="BodyText"/>
        <w:ind w:left="720"/>
        <w:rPr>
          <w:b/>
          <w:i/>
        </w:rPr>
      </w:pPr>
      <w:r>
        <w:rPr>
          <w:b/>
          <w:i/>
        </w:rPr>
        <w:t xml:space="preserve">250 words it will be edited without consultation.  </w:t>
      </w:r>
    </w:p>
    <w:p w:rsidR="00C25A8D" w:rsidRDefault="00C25A8D" w:rsidP="00C25A8D">
      <w:pPr>
        <w:pStyle w:val="BodyText"/>
        <w:ind w:left="720"/>
        <w:rPr>
          <w:b/>
          <w:i/>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5047615</wp:posOffset>
                </wp:positionH>
                <wp:positionV relativeFrom="paragraph">
                  <wp:posOffset>226695</wp:posOffset>
                </wp:positionV>
                <wp:extent cx="238125" cy="203835"/>
                <wp:effectExtent l="8890" t="7620" r="1016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rsidR="00C25A8D" w:rsidRDefault="00C25A8D" w:rsidP="00C25A8D">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7.45pt;margin-top:17.85pt;width:18.75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ODJwIAAE8EAAAOAAAAZHJzL2Uyb0RvYy54bWysVNuO0zAQfUfiHyy/06RpC92o6WrpUoS0&#10;XKRdPsBxnMTC9hjbbbJ8/Y6dbqkA8YDIg+XxjI/PnJnJ5nrUihyF8xJMReeznBJhODTSdBX9+rB/&#10;tabEB2YapsCIij4KT6+3L19sBluKAnpQjXAEQYwvB1vRPgRbZpnnvdDMz8AKg84WnGYBTddljWMD&#10;omuVFXn+OhvANdYBF97j6e3kpNuE37aCh89t60UgqqLILaTVpbWOa7bdsLJzzPaSn2iwf2ChmTT4&#10;6BnqlgVGDk7+BqUld+ChDTMOOoO2lVykHDCbef5LNvc9syLlguJ4e5bJ/z9Y/un4xRHZYO0oMUxj&#10;iR7EGMhbGMk8qjNYX2LQvcWwMOJxjIyZensH/JsnBnY9M524cQ6GXrAG2aWb2cXVCcdHkHr4CA0+&#10;ww4BEtDYOh0BUQyC6Filx3NlIhWOh8ViPS9WlHB0FflivVhFbhkrny9b58N7AZrETUUdFj6Bs+Od&#10;D1Poc0giD0o2e6lUMlxX75QjR4ZNsk/fCd1fhilDhoperZDH3yHy9P0JQsuA3a6kruj6HMTKqNo7&#10;06ReDEyqaY/ZKYNJRhmjcpOGYazHU1lqaB5RUAdTV+MU4qYH94OSATu6ov77gTlBifpgsChX8+Uy&#10;jkAylqs3BRru0lNfepjhCFXRQMm03YVpbA7Wya7Hl6Y2MHCDhWxlEjlSnVideGPXpjKdJiyOxaWd&#10;on7+B7ZPAAAA//8DAFBLAwQUAAYACAAAACEA0kZY7d8AAAAJAQAADwAAAGRycy9kb3ducmV2Lnht&#10;bEyPy07DMBBF90j8gzVIbBB1aEJeZFIhJBDsoCDYurGbRNjjYLtp+HvMCpaje3TvmWazGM1m5fxo&#10;CeFqlQBT1Fk5Uo/w9np/WQLzQZAU2pJC+FYeNu3pSSNqaY/0ouZt6FksIV8LhCGEqebcd4Mywq/s&#10;pChme+uMCPF0PZdOHGO50XydJDk3YqS4MIhJ3Q2q+9weDEKZPc4f/il9fu/yva7CRTE/fDnE87Pl&#10;9gZYUEv4g+FXP6pDG5129kDSM41QVFkVUYT0ugAWgTJdZ8B2CHlRAm8b/v+D9gcAAP//AwBQSwEC&#10;LQAUAAYACAAAACEAtoM4kv4AAADhAQAAEwAAAAAAAAAAAAAAAAAAAAAAW0NvbnRlbnRfVHlwZXNd&#10;LnhtbFBLAQItABQABgAIAAAAIQA4/SH/1gAAAJQBAAALAAAAAAAAAAAAAAAAAC8BAABfcmVscy8u&#10;cmVsc1BLAQItABQABgAIAAAAIQAdDEODJwIAAE8EAAAOAAAAAAAAAAAAAAAAAC4CAABkcnMvZTJv&#10;RG9jLnhtbFBLAQItABQABgAIAAAAIQDSRljt3wAAAAkBAAAPAAAAAAAAAAAAAAAAAIEEAABkcnMv&#10;ZG93bnJldi54bWxQSwUGAAAAAAQABADzAAAAjQUAAAAA&#10;">
                <v:textbox>
                  <w:txbxContent>
                    <w:p w:rsidR="00C25A8D" w:rsidRDefault="00C25A8D" w:rsidP="00C25A8D">
                      <w:pPr>
                        <w:rPr>
                          <w:sz w:val="20"/>
                        </w:rPr>
                      </w:pPr>
                    </w:p>
                  </w:txbxContent>
                </v:textbox>
              </v:shape>
            </w:pict>
          </mc:Fallback>
        </mc:AlternateContent>
      </w:r>
    </w:p>
    <w:p w:rsidR="00C25A8D" w:rsidRDefault="00C25A8D" w:rsidP="00C25A8D">
      <w:pPr>
        <w:numPr>
          <w:ilvl w:val="0"/>
          <w:numId w:val="1"/>
        </w:numPr>
        <w:rPr>
          <w:b/>
        </w:rPr>
      </w:pPr>
      <w:r>
        <w:t>I have completed and enclose Napo’s Monitoring form</w:t>
      </w:r>
      <w:r>
        <w:rPr>
          <w:b/>
        </w:rPr>
        <w:tab/>
        <w:t xml:space="preserve"> </w:t>
      </w:r>
      <w:r>
        <w:t>(check box)</w:t>
      </w:r>
      <w:r>
        <w:rPr>
          <w:b/>
        </w:rPr>
        <w:t xml:space="preserve"> </w:t>
      </w:r>
    </w:p>
    <w:p w:rsidR="00C25A8D" w:rsidRDefault="00C25A8D" w:rsidP="00C25A8D">
      <w:pPr>
        <w:rPr>
          <w:b/>
        </w:rPr>
      </w:pPr>
    </w:p>
    <w:p w:rsidR="00C25A8D" w:rsidRDefault="00C25A8D" w:rsidP="00C25A8D">
      <w:pPr>
        <w:numPr>
          <w:ilvl w:val="0"/>
          <w:numId w:val="1"/>
        </w:numPr>
      </w:pPr>
      <w:r>
        <w:t>I confirm that all the information provided in this form is accurate and true.</w:t>
      </w:r>
    </w:p>
    <w:p w:rsidR="00C25A8D" w:rsidRDefault="00C25A8D" w:rsidP="00C25A8D">
      <w:pPr>
        <w:ind w:left="720"/>
        <w:rPr>
          <w:b/>
        </w:rPr>
      </w:pPr>
    </w:p>
    <w:p w:rsidR="00C25A8D" w:rsidRDefault="00C25A8D" w:rsidP="00C25A8D">
      <w:pPr>
        <w:pStyle w:val="Caption"/>
      </w:pPr>
      <w:r>
        <w:t>Candidate’s Signature / Date</w:t>
      </w:r>
    </w:p>
    <w:p w:rsidR="00C25A8D" w:rsidRDefault="00C25A8D" w:rsidP="00C25A8D"/>
    <w:p w:rsidR="00C25A8D" w:rsidRDefault="00C25A8D" w:rsidP="00C25A8D"/>
    <w:p w:rsidR="00C25A8D" w:rsidRDefault="00C25A8D" w:rsidP="00323E45">
      <w:pPr>
        <w:jc w:val="center"/>
        <w:rPr>
          <w:b/>
          <w:szCs w:val="24"/>
          <w:u w:val="single"/>
        </w:rPr>
      </w:pPr>
      <w:r>
        <w:rPr>
          <w:b/>
          <w:szCs w:val="24"/>
          <w:u w:val="single"/>
        </w:rPr>
        <w:t>To arrive at Napo head office no later than</w:t>
      </w:r>
    </w:p>
    <w:p w:rsidR="00C25A8D" w:rsidRDefault="00FF3A9C" w:rsidP="00323E45">
      <w:pPr>
        <w:jc w:val="center"/>
        <w:rPr>
          <w:b/>
          <w:bCs/>
          <w:i/>
          <w:iCs/>
          <w:spacing w:val="-3"/>
          <w:szCs w:val="24"/>
          <w:u w:val="single"/>
        </w:rPr>
      </w:pPr>
      <w:r>
        <w:rPr>
          <w:b/>
          <w:szCs w:val="24"/>
          <w:u w:val="single"/>
        </w:rPr>
        <w:t>FRIDAY 24</w:t>
      </w:r>
      <w:r w:rsidRPr="00FF3A9C">
        <w:rPr>
          <w:b/>
          <w:szCs w:val="24"/>
          <w:u w:val="single"/>
          <w:vertAlign w:val="superscript"/>
        </w:rPr>
        <w:t>TH</w:t>
      </w:r>
      <w:r>
        <w:rPr>
          <w:b/>
          <w:szCs w:val="24"/>
          <w:u w:val="single"/>
        </w:rPr>
        <w:t xml:space="preserve"> NOVEMBER 12NOON</w:t>
      </w:r>
      <w:bookmarkStart w:id="0" w:name="_GoBack"/>
      <w:bookmarkEnd w:id="0"/>
    </w:p>
    <w:p w:rsidR="00C25A8D" w:rsidRDefault="00C25A8D" w:rsidP="00C25A8D">
      <w:pPr>
        <w:ind w:left="720" w:firstLine="720"/>
        <w:rPr>
          <w:rFonts w:cs="Arial"/>
        </w:rPr>
      </w:pPr>
    </w:p>
    <w:p w:rsidR="00C25A8D" w:rsidRDefault="00C25A8D" w:rsidP="00323E45">
      <w:pPr>
        <w:ind w:left="1440" w:firstLine="720"/>
        <w:rPr>
          <w:rFonts w:cs="Arial"/>
          <w:bCs/>
          <w:sz w:val="20"/>
        </w:rPr>
      </w:pPr>
      <w:r>
        <w:rPr>
          <w:rFonts w:cs="Arial"/>
          <w:sz w:val="22"/>
        </w:rPr>
        <w:t xml:space="preserve">Emailed to </w:t>
      </w:r>
      <w:hyperlink r:id="rId5" w:history="1">
        <w:r>
          <w:rPr>
            <w:rStyle w:val="Hyperlink"/>
            <w:rFonts w:cs="Arial"/>
            <w:sz w:val="22"/>
          </w:rPr>
          <w:t>ilawrence@napo.org.uk</w:t>
        </w:r>
      </w:hyperlink>
    </w:p>
    <w:p w:rsidR="00C25A8D" w:rsidRDefault="00C25A8D" w:rsidP="00C25A8D">
      <w:pPr>
        <w:ind w:left="720" w:firstLine="720"/>
        <w:rPr>
          <w:rFonts w:cs="Arial"/>
          <w:sz w:val="20"/>
        </w:rPr>
      </w:pPr>
    </w:p>
    <w:p w:rsidR="00C25A8D" w:rsidRDefault="00C25A8D" w:rsidP="00C25A8D">
      <w:pPr>
        <w:suppressAutoHyphens/>
        <w:jc w:val="center"/>
        <w:rPr>
          <w:rFonts w:cs="Arial"/>
          <w:b/>
          <w:bCs/>
          <w:sz w:val="32"/>
          <w:lang w:eastAsia="ar-SA"/>
        </w:rPr>
      </w:pPr>
      <w:r>
        <w:rPr>
          <w:rFonts w:cs="Arial"/>
          <w:b/>
          <w:bCs/>
          <w:sz w:val="32"/>
          <w:lang w:eastAsia="ar-SA"/>
        </w:rPr>
        <w:t>Napo monitoring form</w:t>
      </w:r>
    </w:p>
    <w:p w:rsidR="00C25A8D" w:rsidRDefault="00C25A8D" w:rsidP="00C25A8D">
      <w:pPr>
        <w:suppressAutoHyphens/>
        <w:jc w:val="center"/>
        <w:rPr>
          <w:rFonts w:cs="Arial"/>
          <w:b/>
          <w:bCs/>
          <w:sz w:val="32"/>
          <w:lang w:eastAsia="ar-SA"/>
        </w:rPr>
      </w:pPr>
    </w:p>
    <w:p w:rsidR="00C25A8D" w:rsidRDefault="00C25A8D" w:rsidP="00C25A8D">
      <w:pPr>
        <w:suppressAutoHyphens/>
        <w:rPr>
          <w:sz w:val="22"/>
          <w:lang w:eastAsia="ar-SA"/>
        </w:rPr>
      </w:pPr>
      <w:r>
        <w:rPr>
          <w:sz w:val="22"/>
          <w:szCs w:val="22"/>
          <w:lang w:eastAsia="ar-SA"/>
        </w:rPr>
        <w:t>Napo</w:t>
      </w:r>
      <w:r>
        <w:rPr>
          <w:sz w:val="22"/>
          <w:lang w:eastAsia="ar-SA"/>
        </w:rPr>
        <w:t xml:space="preserve"> is committed to taking all possible steps to strengthen participation of members.  Our ability to know and use statistical data about our membership is central to this commitment.  It will help us to promote the interests and concerns of all our members and to ensure that the work of Napo properly reflects the diversity of our membership.  </w:t>
      </w:r>
    </w:p>
    <w:p w:rsidR="00C25A8D" w:rsidRDefault="00C25A8D" w:rsidP="00C25A8D">
      <w:pPr>
        <w:suppressAutoHyphens/>
        <w:rPr>
          <w:rFonts w:cs="Arial"/>
          <w:b/>
          <w:bCs/>
          <w:sz w:val="16"/>
          <w:lang w:eastAsia="ar-SA"/>
        </w:rPr>
      </w:pPr>
    </w:p>
    <w:p w:rsidR="00C25A8D" w:rsidRDefault="00C25A8D" w:rsidP="00C25A8D">
      <w:pPr>
        <w:suppressAutoHyphens/>
        <w:rPr>
          <w:rFonts w:cs="Arial"/>
          <w:sz w:val="20"/>
          <w:lang w:eastAsia="ar-SA"/>
        </w:rPr>
      </w:pPr>
      <w:r>
        <w:rPr>
          <w:rFonts w:cs="Arial"/>
          <w:sz w:val="20"/>
          <w:lang w:eastAsia="ar-SA"/>
        </w:rPr>
        <w:t>Information collected through this exercise will be held on a confidential basis</w:t>
      </w:r>
    </w:p>
    <w:p w:rsidR="00C25A8D" w:rsidRDefault="00C25A8D" w:rsidP="00C25A8D">
      <w:pPr>
        <w:suppressAutoHyphens/>
        <w:rPr>
          <w:rFonts w:cs="Arial"/>
          <w:sz w:val="20"/>
          <w:lang w:eastAsia="ar-SA"/>
        </w:rPr>
      </w:pPr>
    </w:p>
    <w:p w:rsidR="00C25A8D" w:rsidRDefault="00C25A8D" w:rsidP="00C25A8D">
      <w:pPr>
        <w:suppressAutoHyphens/>
        <w:rPr>
          <w:rFonts w:cs="Arial"/>
          <w:sz w:val="16"/>
          <w:lang w:eastAsia="ar-SA"/>
        </w:rPr>
      </w:pPr>
    </w:p>
    <w:p w:rsidR="00C25A8D" w:rsidRDefault="00C25A8D" w:rsidP="00C25A8D">
      <w:pPr>
        <w:numPr>
          <w:ilvl w:val="0"/>
          <w:numId w:val="2"/>
        </w:numPr>
        <w:suppressAutoHyphens/>
        <w:ind w:hanging="720"/>
        <w:rPr>
          <w:rFonts w:cs="Arial"/>
          <w:b/>
          <w:bCs/>
          <w:sz w:val="20"/>
          <w:lang w:eastAsia="ar-SA"/>
        </w:rPr>
      </w:pPr>
      <w:r>
        <w:rPr>
          <w:rFonts w:cs="Arial"/>
          <w:b/>
          <w:bCs/>
          <w:sz w:val="20"/>
          <w:lang w:eastAsia="ar-SA"/>
        </w:rPr>
        <w:t xml:space="preserve">Name: </w:t>
      </w:r>
      <w:r>
        <w:rPr>
          <w:rFonts w:cs="Arial"/>
          <w:b/>
          <w:bCs/>
          <w:sz w:val="20"/>
          <w:lang w:eastAsia="ar-SA"/>
        </w:rPr>
        <w:fldChar w:fldCharType="begin"/>
      </w:r>
      <w:r>
        <w:rPr>
          <w:rFonts w:cs="Arial"/>
          <w:b/>
          <w:bCs/>
          <w:sz w:val="20"/>
          <w:lang w:eastAsia="ar-SA"/>
        </w:rPr>
        <w:instrText xml:space="preserve"> FILLIN "Text1"</w:instrText>
      </w:r>
      <w:r>
        <w:rPr>
          <w:rFonts w:cs="Arial"/>
          <w:b/>
          <w:bCs/>
          <w:sz w:val="20"/>
          <w:lang w:eastAsia="ar-SA"/>
        </w:rPr>
        <w:fldChar w:fldCharType="separate"/>
      </w:r>
      <w:r>
        <w:rPr>
          <w:rFonts w:cs="Arial"/>
          <w:b/>
          <w:bCs/>
          <w:sz w:val="20"/>
          <w:lang w:eastAsia="ar-SA"/>
        </w:rPr>
        <w:t> </w:t>
      </w:r>
      <w:r>
        <w:rPr>
          <w:rFonts w:cs="Arial"/>
          <w:b/>
          <w:bCs/>
          <w:sz w:val="20"/>
          <w:lang w:eastAsia="ar-SA"/>
        </w:rPr>
        <w:t> </w:t>
      </w:r>
      <w:r>
        <w:rPr>
          <w:rFonts w:cs="Arial"/>
          <w:b/>
          <w:bCs/>
          <w:sz w:val="20"/>
          <w:lang w:eastAsia="ar-SA"/>
        </w:rPr>
        <w:t> </w:t>
      </w:r>
      <w:r>
        <w:rPr>
          <w:rFonts w:cs="Arial"/>
          <w:b/>
          <w:bCs/>
          <w:sz w:val="20"/>
          <w:lang w:eastAsia="ar-SA"/>
        </w:rPr>
        <w:t> </w:t>
      </w:r>
      <w:r>
        <w:rPr>
          <w:rFonts w:cs="Arial"/>
          <w:b/>
          <w:bCs/>
          <w:sz w:val="20"/>
          <w:lang w:eastAsia="ar-SA"/>
        </w:rPr>
        <w:t> </w:t>
      </w:r>
      <w:r>
        <w:rPr>
          <w:rFonts w:cs="Arial"/>
          <w:b/>
          <w:bCs/>
          <w:sz w:val="20"/>
          <w:lang w:eastAsia="ar-SA"/>
        </w:rPr>
        <w:fldChar w:fldCharType="end"/>
      </w:r>
      <w:r>
        <w:rPr>
          <w:rFonts w:cs="Arial"/>
          <w:b/>
          <w:bCs/>
          <w:sz w:val="20"/>
          <w:lang w:eastAsia="ar-SA"/>
        </w:rPr>
        <w:br/>
      </w:r>
    </w:p>
    <w:p w:rsidR="00C25A8D" w:rsidRDefault="00C25A8D" w:rsidP="00C25A8D">
      <w:pPr>
        <w:suppressAutoHyphens/>
        <w:rPr>
          <w:rFonts w:cs="Arial"/>
          <w:b/>
          <w:bCs/>
          <w:sz w:val="16"/>
          <w:lang w:eastAsia="ar-SA"/>
        </w:rPr>
      </w:pPr>
    </w:p>
    <w:p w:rsidR="00C25A8D" w:rsidRDefault="00C25A8D" w:rsidP="00C25A8D">
      <w:pPr>
        <w:numPr>
          <w:ilvl w:val="0"/>
          <w:numId w:val="2"/>
        </w:numPr>
        <w:suppressAutoHyphens/>
        <w:ind w:hanging="720"/>
        <w:rPr>
          <w:rFonts w:cs="Arial"/>
          <w:b/>
          <w:bCs/>
          <w:sz w:val="20"/>
          <w:lang w:eastAsia="ar-SA"/>
        </w:rPr>
      </w:pPr>
      <w:r>
        <w:rPr>
          <w:rFonts w:cs="Arial"/>
          <w:b/>
          <w:bCs/>
          <w:sz w:val="20"/>
          <w:lang w:eastAsia="ar-SA"/>
        </w:rPr>
        <w:t>Grade:</w:t>
      </w:r>
      <w:r>
        <w:rPr>
          <w:rFonts w:cs="Arial"/>
          <w:b/>
          <w:bCs/>
          <w:sz w:val="20"/>
          <w:lang w:eastAsia="ar-SA"/>
        </w:rPr>
        <w:tab/>
      </w:r>
      <w:r>
        <w:rPr>
          <w:rFonts w:cs="Arial"/>
          <w:sz w:val="20"/>
          <w:lang w:eastAsia="ar-SA"/>
        </w:rPr>
        <w:t xml:space="preserve">          CAFCASS           </w:t>
      </w:r>
      <w:r w:rsidR="00323E45">
        <w:rPr>
          <w:rFonts w:cs="Arial"/>
          <w:sz w:val="20"/>
          <w:lang w:eastAsia="ar-SA"/>
        </w:rPr>
        <w:t>PROBATION</w:t>
      </w:r>
      <w:r w:rsidR="00323E45">
        <w:rPr>
          <w:rFonts w:cs="Arial"/>
          <w:sz w:val="20"/>
          <w:lang w:eastAsia="ar-SA"/>
        </w:rPr>
        <w:tab/>
        <w:t xml:space="preserve"> </w:t>
      </w:r>
      <w:r w:rsidR="00323E45">
        <w:rPr>
          <w:rFonts w:cs="Arial"/>
          <w:sz w:val="20"/>
          <w:lang w:eastAsia="ar-SA"/>
        </w:rPr>
        <w:tab/>
        <w:t>OTHER</w:t>
      </w:r>
      <w:r>
        <w:rPr>
          <w:rFonts w:cs="Arial"/>
          <w:b/>
          <w:bCs/>
          <w:sz w:val="20"/>
          <w:lang w:eastAsia="ar-SA"/>
        </w:rPr>
        <w:br/>
      </w:r>
    </w:p>
    <w:p w:rsidR="00C25A8D" w:rsidRDefault="00C25A8D" w:rsidP="00C25A8D">
      <w:pPr>
        <w:suppressAutoHyphens/>
        <w:rPr>
          <w:rFonts w:cs="Arial"/>
          <w:b/>
          <w:bCs/>
          <w:sz w:val="16"/>
          <w:lang w:eastAsia="ar-SA"/>
        </w:rPr>
      </w:pPr>
    </w:p>
    <w:p w:rsidR="00C25A8D" w:rsidRDefault="00C25A8D" w:rsidP="00C25A8D">
      <w:pPr>
        <w:numPr>
          <w:ilvl w:val="0"/>
          <w:numId w:val="2"/>
        </w:numPr>
        <w:suppressAutoHyphens/>
        <w:ind w:hanging="720"/>
        <w:rPr>
          <w:rFonts w:cs="Arial"/>
          <w:b/>
          <w:bCs/>
          <w:sz w:val="20"/>
          <w:lang w:eastAsia="ar-SA"/>
        </w:rPr>
      </w:pPr>
      <w:r>
        <w:rPr>
          <w:rFonts w:cs="Arial"/>
          <w:b/>
          <w:bCs/>
          <w:sz w:val="20"/>
          <w:lang w:eastAsia="ar-SA"/>
        </w:rPr>
        <w:t>Gender:</w:t>
      </w:r>
      <w:r>
        <w:rPr>
          <w:rFonts w:cs="Arial"/>
          <w:b/>
          <w:bCs/>
          <w:sz w:val="20"/>
          <w:lang w:eastAsia="ar-SA"/>
        </w:rPr>
        <w:tab/>
      </w:r>
      <w:r>
        <w:rPr>
          <w:rFonts w:cs="Arial"/>
          <w:sz w:val="20"/>
          <w:lang w:eastAsia="ar-SA"/>
        </w:rPr>
        <w:t>Female</w:t>
      </w:r>
      <w:r>
        <w:rPr>
          <w:rFonts w:cs="Arial"/>
          <w:sz w:val="20"/>
          <w:lang w:eastAsia="ar-SA"/>
        </w:rPr>
        <w:tab/>
        <w:t xml:space="preserve">          Male </w:t>
      </w:r>
      <w:r>
        <w:rPr>
          <w:rFonts w:cs="Arial"/>
          <w:b/>
          <w:bCs/>
          <w:sz w:val="20"/>
          <w:lang w:eastAsia="ar-SA"/>
        </w:rPr>
        <w:br/>
      </w:r>
    </w:p>
    <w:p w:rsidR="00C25A8D" w:rsidRDefault="00C25A8D" w:rsidP="00C25A8D">
      <w:pPr>
        <w:suppressAutoHyphens/>
        <w:rPr>
          <w:rFonts w:cs="Arial"/>
          <w:b/>
          <w:bCs/>
          <w:sz w:val="16"/>
          <w:lang w:eastAsia="ar-SA"/>
        </w:rPr>
      </w:pPr>
    </w:p>
    <w:p w:rsidR="00C25A8D" w:rsidRDefault="00C25A8D" w:rsidP="00C25A8D">
      <w:pPr>
        <w:numPr>
          <w:ilvl w:val="0"/>
          <w:numId w:val="2"/>
        </w:numPr>
        <w:suppressAutoHyphens/>
        <w:spacing w:line="360" w:lineRule="auto"/>
        <w:ind w:hanging="720"/>
        <w:rPr>
          <w:rFonts w:cs="Arial"/>
          <w:sz w:val="20"/>
          <w:lang w:eastAsia="ar-SA"/>
        </w:rPr>
      </w:pPr>
      <w:r>
        <w:rPr>
          <w:rFonts w:cs="Arial"/>
          <w:b/>
          <w:sz w:val="20"/>
          <w:lang w:eastAsia="ar-SA"/>
        </w:rPr>
        <w:t>Would you consider yourself to be covered by the gender re-assignment definition in the Equality Act 2010?</w:t>
      </w:r>
      <w:r>
        <w:rPr>
          <w:rFonts w:cs="Arial"/>
          <w:sz w:val="20"/>
          <w:lang w:eastAsia="ar-SA"/>
        </w:rPr>
        <w:t xml:space="preserve">  </w:t>
      </w:r>
    </w:p>
    <w:p w:rsidR="00C25A8D" w:rsidRDefault="00C25A8D" w:rsidP="00C25A8D">
      <w:pPr>
        <w:suppressAutoHyphens/>
        <w:spacing w:line="360" w:lineRule="auto"/>
        <w:ind w:left="360" w:firstLine="360"/>
        <w:rPr>
          <w:rFonts w:cs="Arial"/>
          <w:b/>
          <w:bCs/>
          <w:sz w:val="20"/>
          <w:lang w:eastAsia="ar-SA"/>
        </w:rPr>
      </w:pPr>
      <w:r>
        <w:rPr>
          <w:rFonts w:cs="Arial"/>
          <w:sz w:val="20"/>
          <w:lang w:eastAsia="ar-SA"/>
        </w:rPr>
        <w:t xml:space="preserve">Yes         No </w:t>
      </w:r>
    </w:p>
    <w:p w:rsidR="00C25A8D" w:rsidRDefault="00C25A8D" w:rsidP="00C25A8D">
      <w:pPr>
        <w:suppressAutoHyphens/>
        <w:rPr>
          <w:rFonts w:cs="Arial"/>
          <w:b/>
          <w:bCs/>
          <w:sz w:val="16"/>
          <w:lang w:eastAsia="ar-SA"/>
        </w:rPr>
      </w:pPr>
    </w:p>
    <w:p w:rsidR="00C25A8D" w:rsidRDefault="00C25A8D" w:rsidP="00C25A8D">
      <w:pPr>
        <w:numPr>
          <w:ilvl w:val="0"/>
          <w:numId w:val="2"/>
        </w:numPr>
        <w:suppressAutoHyphens/>
        <w:ind w:hanging="720"/>
        <w:rPr>
          <w:rFonts w:cs="Arial"/>
          <w:b/>
          <w:bCs/>
          <w:sz w:val="20"/>
          <w:lang w:eastAsia="ar-SA"/>
        </w:rPr>
      </w:pPr>
      <w:r>
        <w:rPr>
          <w:rFonts w:cs="Arial"/>
          <w:b/>
          <w:bCs/>
          <w:sz w:val="20"/>
          <w:lang w:eastAsia="ar-SA"/>
        </w:rPr>
        <w:t>Race and Ethnicity</w:t>
      </w:r>
    </w:p>
    <w:p w:rsidR="00C25A8D" w:rsidRDefault="00C25A8D" w:rsidP="00C25A8D">
      <w:pPr>
        <w:suppressAutoHyphens/>
        <w:rPr>
          <w:rFonts w:cs="Arial"/>
          <w:b/>
          <w:bCs/>
          <w:sz w:val="20"/>
          <w:lang w:eastAsia="ar-SA"/>
        </w:rPr>
      </w:pPr>
    </w:p>
    <w:p w:rsidR="00C25A8D" w:rsidRDefault="00C25A8D" w:rsidP="00C25A8D">
      <w:pPr>
        <w:suppressAutoHyphens/>
        <w:ind w:firstLine="567"/>
        <w:rPr>
          <w:rFonts w:cs="Arial"/>
          <w:sz w:val="20"/>
          <w:lang w:eastAsia="ar-SA"/>
        </w:rPr>
      </w:pPr>
      <w:r>
        <w:rPr>
          <w:rFonts w:cs="Arial"/>
          <w:sz w:val="20"/>
          <w:lang w:eastAsia="ar-SA"/>
        </w:rPr>
        <w:t xml:space="preserve">Asian: Bangladeshi    Asian: Indian   Asian: Pakistani  Asian: British </w:t>
      </w:r>
    </w:p>
    <w:p w:rsidR="00C25A8D" w:rsidRDefault="00C25A8D" w:rsidP="00C25A8D">
      <w:pPr>
        <w:suppressAutoHyphens/>
        <w:ind w:firstLine="567"/>
        <w:rPr>
          <w:rFonts w:cs="Arial"/>
          <w:sz w:val="20"/>
          <w:lang w:eastAsia="ar-SA"/>
        </w:rPr>
      </w:pPr>
      <w:r>
        <w:rPr>
          <w:rFonts w:cs="Arial"/>
          <w:sz w:val="20"/>
          <w:lang w:eastAsia="ar-SA"/>
        </w:rPr>
        <w:t xml:space="preserve">Asian: Other  </w:t>
      </w:r>
    </w:p>
    <w:p w:rsidR="00C25A8D" w:rsidRDefault="00C25A8D" w:rsidP="00C25A8D">
      <w:pPr>
        <w:suppressAutoHyphens/>
        <w:ind w:firstLine="567"/>
        <w:rPr>
          <w:rFonts w:cs="Arial"/>
          <w:sz w:val="20"/>
          <w:lang w:eastAsia="ar-SA"/>
        </w:rPr>
      </w:pPr>
    </w:p>
    <w:p w:rsidR="00C25A8D" w:rsidRDefault="00C25A8D" w:rsidP="00C25A8D">
      <w:pPr>
        <w:suppressAutoHyphens/>
        <w:ind w:left="567"/>
        <w:rPr>
          <w:rFonts w:cs="Arial"/>
          <w:sz w:val="20"/>
          <w:lang w:eastAsia="ar-SA"/>
        </w:rPr>
      </w:pPr>
      <w:r>
        <w:rPr>
          <w:rFonts w:cs="Arial"/>
          <w:sz w:val="20"/>
          <w:lang w:eastAsia="ar-SA"/>
        </w:rPr>
        <w:t xml:space="preserve">Black: African   Black: Caribbean   Black: British   Black: Other     Chinese    </w:t>
      </w:r>
    </w:p>
    <w:p w:rsidR="00C25A8D" w:rsidRDefault="00C25A8D" w:rsidP="00C25A8D">
      <w:pPr>
        <w:suppressAutoHyphens/>
        <w:ind w:left="567"/>
        <w:rPr>
          <w:rFonts w:cs="Arial"/>
          <w:sz w:val="20"/>
          <w:lang w:eastAsia="ar-SA"/>
        </w:rPr>
      </w:pPr>
    </w:p>
    <w:p w:rsidR="00C25A8D" w:rsidRDefault="00C25A8D" w:rsidP="00C25A8D">
      <w:pPr>
        <w:suppressAutoHyphens/>
        <w:ind w:left="567"/>
        <w:rPr>
          <w:rFonts w:cs="Arial"/>
          <w:sz w:val="20"/>
          <w:lang w:eastAsia="ar-SA"/>
        </w:rPr>
      </w:pPr>
      <w:r>
        <w:rPr>
          <w:rFonts w:cs="Arial"/>
          <w:sz w:val="20"/>
          <w:lang w:eastAsia="ar-SA"/>
        </w:rPr>
        <w:t xml:space="preserve">White: British    White: Irish   White: European    White: Other      </w:t>
      </w:r>
    </w:p>
    <w:p w:rsidR="00C25A8D" w:rsidRDefault="00C25A8D" w:rsidP="00C25A8D">
      <w:pPr>
        <w:suppressAutoHyphens/>
        <w:ind w:left="567"/>
        <w:rPr>
          <w:rFonts w:cs="Arial"/>
          <w:sz w:val="20"/>
          <w:lang w:eastAsia="ar-SA"/>
        </w:rPr>
      </w:pPr>
    </w:p>
    <w:p w:rsidR="00C25A8D" w:rsidRDefault="00C25A8D" w:rsidP="00C25A8D">
      <w:pPr>
        <w:suppressAutoHyphens/>
        <w:ind w:firstLine="567"/>
        <w:rPr>
          <w:rFonts w:cs="Arial"/>
          <w:sz w:val="20"/>
          <w:lang w:eastAsia="ar-SA"/>
        </w:rPr>
      </w:pPr>
      <w:r>
        <w:rPr>
          <w:rFonts w:cs="Arial"/>
          <w:sz w:val="20"/>
          <w:lang w:eastAsia="ar-SA"/>
        </w:rPr>
        <w:t xml:space="preserve">White Gypsy/Irish Traveller     Roma Community </w:t>
      </w:r>
    </w:p>
    <w:p w:rsidR="00C25A8D" w:rsidRDefault="00C25A8D" w:rsidP="00C25A8D">
      <w:pPr>
        <w:suppressAutoHyphens/>
        <w:ind w:left="567"/>
        <w:rPr>
          <w:rFonts w:cs="Arial"/>
          <w:sz w:val="20"/>
          <w:lang w:eastAsia="ar-SA"/>
        </w:rPr>
      </w:pPr>
    </w:p>
    <w:p w:rsidR="00C25A8D" w:rsidRDefault="00C25A8D" w:rsidP="00C25A8D">
      <w:pPr>
        <w:suppressAutoHyphens/>
        <w:rPr>
          <w:rFonts w:cs="Arial"/>
          <w:sz w:val="20"/>
          <w:lang w:eastAsia="ar-SA"/>
        </w:rPr>
      </w:pPr>
    </w:p>
    <w:p w:rsidR="00C25A8D" w:rsidRDefault="00C25A8D" w:rsidP="00C25A8D">
      <w:pPr>
        <w:numPr>
          <w:ilvl w:val="0"/>
          <w:numId w:val="2"/>
        </w:numPr>
        <w:suppressAutoHyphens/>
        <w:ind w:hanging="720"/>
        <w:rPr>
          <w:rFonts w:cs="Arial"/>
          <w:b/>
          <w:bCs/>
          <w:sz w:val="20"/>
          <w:lang w:eastAsia="ar-SA"/>
        </w:rPr>
      </w:pPr>
      <w:r>
        <w:rPr>
          <w:rFonts w:cs="Arial"/>
          <w:b/>
          <w:bCs/>
          <w:sz w:val="20"/>
          <w:lang w:eastAsia="ar-SA"/>
        </w:rPr>
        <w:t xml:space="preserve">Do you consider yourself to have disability as defined by the </w:t>
      </w:r>
      <w:r>
        <w:rPr>
          <w:b/>
          <w:lang w:eastAsia="ar-SA"/>
        </w:rPr>
        <w:t>Equality Act 2010?</w:t>
      </w:r>
      <w:r>
        <w:rPr>
          <w:rFonts w:cs="Arial"/>
          <w:b/>
          <w:bCs/>
          <w:sz w:val="20"/>
          <w:lang w:eastAsia="ar-SA"/>
        </w:rPr>
        <w:t xml:space="preserve"> </w:t>
      </w:r>
      <w:r>
        <w:rPr>
          <w:rFonts w:cs="Arial"/>
          <w:sz w:val="20"/>
          <w:lang w:eastAsia="ar-SA"/>
        </w:rPr>
        <w:t xml:space="preserve">    (See attached)</w:t>
      </w:r>
    </w:p>
    <w:p w:rsidR="00C25A8D" w:rsidRDefault="00C25A8D" w:rsidP="00C25A8D">
      <w:pPr>
        <w:suppressAutoHyphens/>
        <w:ind w:firstLine="567"/>
        <w:rPr>
          <w:rFonts w:cs="Arial"/>
          <w:b/>
          <w:bCs/>
          <w:sz w:val="20"/>
          <w:lang w:eastAsia="ar-SA"/>
        </w:rPr>
      </w:pPr>
      <w:r>
        <w:rPr>
          <w:rFonts w:cs="Arial"/>
          <w:sz w:val="20"/>
          <w:lang w:eastAsia="ar-SA"/>
        </w:rPr>
        <w:tab/>
      </w:r>
      <w:r>
        <w:rPr>
          <w:rFonts w:cs="Arial"/>
          <w:b/>
          <w:bCs/>
          <w:sz w:val="20"/>
          <w:lang w:eastAsia="ar-SA"/>
        </w:rPr>
        <w:tab/>
      </w:r>
    </w:p>
    <w:p w:rsidR="00C25A8D" w:rsidRDefault="00C25A8D" w:rsidP="00C25A8D">
      <w:pPr>
        <w:suppressAutoHyphens/>
        <w:ind w:left="720" w:firstLine="720"/>
        <w:rPr>
          <w:rFonts w:cs="Arial"/>
          <w:b/>
          <w:bCs/>
          <w:sz w:val="20"/>
          <w:lang w:eastAsia="ar-SA"/>
        </w:rPr>
      </w:pPr>
      <w:r>
        <w:rPr>
          <w:rFonts w:cs="Arial"/>
          <w:sz w:val="20"/>
          <w:lang w:eastAsia="ar-SA"/>
        </w:rPr>
        <w:t>Yes</w:t>
      </w:r>
      <w:r>
        <w:rPr>
          <w:rFonts w:cs="Arial"/>
          <w:sz w:val="20"/>
          <w:lang w:eastAsia="ar-SA"/>
        </w:rPr>
        <w:tab/>
      </w:r>
      <w:r>
        <w:rPr>
          <w:rFonts w:cs="Arial"/>
          <w:sz w:val="20"/>
          <w:lang w:eastAsia="ar-SA"/>
        </w:rPr>
        <w:tab/>
      </w:r>
      <w:r>
        <w:rPr>
          <w:rFonts w:cs="Arial"/>
          <w:sz w:val="20"/>
          <w:lang w:eastAsia="ar-SA"/>
        </w:rPr>
        <w:tab/>
        <w:t xml:space="preserve">No </w:t>
      </w:r>
    </w:p>
    <w:p w:rsidR="00C25A8D" w:rsidRDefault="00C25A8D" w:rsidP="00C25A8D">
      <w:pPr>
        <w:suppressAutoHyphens/>
        <w:rPr>
          <w:rFonts w:cs="Arial"/>
          <w:b/>
          <w:bCs/>
          <w:sz w:val="20"/>
          <w:lang w:eastAsia="ar-SA"/>
        </w:rPr>
      </w:pPr>
    </w:p>
    <w:p w:rsidR="00C25A8D" w:rsidRDefault="00C25A8D" w:rsidP="00C25A8D">
      <w:pPr>
        <w:suppressAutoHyphens/>
        <w:ind w:left="567"/>
        <w:rPr>
          <w:rFonts w:cs="Arial"/>
          <w:b/>
          <w:bCs/>
          <w:sz w:val="20"/>
          <w:lang w:eastAsia="ar-SA"/>
        </w:rPr>
      </w:pPr>
      <w:r>
        <w:rPr>
          <w:rFonts w:cs="Arial"/>
          <w:sz w:val="20"/>
          <w:lang w:eastAsia="ar-SA"/>
        </w:rPr>
        <w:t xml:space="preserve">If yes, what is the nature of your disability? </w:t>
      </w:r>
      <w:r>
        <w:rPr>
          <w:rFonts w:cs="Arial"/>
          <w:sz w:val="20"/>
          <w:lang w:eastAsia="ar-SA"/>
        </w:rPr>
        <w:fldChar w:fldCharType="begin"/>
      </w:r>
      <w:r>
        <w:rPr>
          <w:rFonts w:cs="Arial"/>
          <w:sz w:val="20"/>
          <w:lang w:eastAsia="ar-SA"/>
        </w:rPr>
        <w:instrText xml:space="preserve"> FILLIN "Text6"</w:instrText>
      </w:r>
      <w:r>
        <w:rPr>
          <w:rFonts w:cs="Arial"/>
          <w:sz w:val="20"/>
          <w:lang w:eastAsia="ar-SA"/>
        </w:rPr>
        <w:fldChar w:fldCharType="separate"/>
      </w:r>
      <w:r>
        <w:rPr>
          <w:rFonts w:cs="Arial"/>
          <w:sz w:val="20"/>
          <w:lang w:eastAsia="ar-SA"/>
        </w:rPr>
        <w:t> </w:t>
      </w:r>
      <w:r>
        <w:rPr>
          <w:rFonts w:cs="Arial"/>
          <w:sz w:val="20"/>
          <w:lang w:eastAsia="ar-SA"/>
        </w:rPr>
        <w:t> </w:t>
      </w:r>
      <w:r>
        <w:rPr>
          <w:rFonts w:cs="Arial"/>
          <w:sz w:val="20"/>
          <w:lang w:eastAsia="ar-SA"/>
        </w:rPr>
        <w:t> </w:t>
      </w:r>
      <w:r>
        <w:rPr>
          <w:rFonts w:cs="Arial"/>
          <w:sz w:val="20"/>
          <w:lang w:eastAsia="ar-SA"/>
        </w:rPr>
        <w:t> </w:t>
      </w:r>
      <w:r>
        <w:rPr>
          <w:rFonts w:cs="Arial"/>
          <w:sz w:val="20"/>
          <w:lang w:eastAsia="ar-SA"/>
        </w:rPr>
        <w:t> </w:t>
      </w:r>
      <w:r>
        <w:rPr>
          <w:rFonts w:cs="Arial"/>
          <w:sz w:val="20"/>
          <w:lang w:eastAsia="ar-SA"/>
        </w:rPr>
        <w:fldChar w:fldCharType="end"/>
      </w:r>
      <w:r>
        <w:rPr>
          <w:rFonts w:cs="Arial"/>
          <w:b/>
          <w:bCs/>
          <w:sz w:val="20"/>
          <w:lang w:eastAsia="ar-SA"/>
        </w:rPr>
        <w:br/>
      </w:r>
    </w:p>
    <w:p w:rsidR="00C25A8D" w:rsidRDefault="00C25A8D" w:rsidP="00C25A8D">
      <w:pPr>
        <w:numPr>
          <w:ilvl w:val="0"/>
          <w:numId w:val="2"/>
        </w:numPr>
        <w:suppressAutoHyphens/>
        <w:spacing w:line="360" w:lineRule="auto"/>
        <w:ind w:hanging="720"/>
        <w:rPr>
          <w:rFonts w:cs="Arial"/>
          <w:sz w:val="20"/>
          <w:lang w:eastAsia="ar-SA"/>
        </w:rPr>
      </w:pPr>
      <w:r>
        <w:rPr>
          <w:rFonts w:cs="Arial"/>
          <w:b/>
          <w:bCs/>
          <w:sz w:val="20"/>
          <w:lang w:eastAsia="ar-SA"/>
        </w:rPr>
        <w:t>Is your sexual orientation:</w:t>
      </w:r>
      <w:r>
        <w:rPr>
          <w:rFonts w:cs="Arial"/>
          <w:b/>
          <w:bCs/>
          <w:sz w:val="20"/>
          <w:lang w:eastAsia="ar-SA"/>
        </w:rPr>
        <w:tab/>
      </w:r>
      <w:r>
        <w:rPr>
          <w:rFonts w:cs="Arial"/>
          <w:sz w:val="20"/>
          <w:lang w:eastAsia="ar-SA"/>
        </w:rPr>
        <w:t xml:space="preserve">Bisexual         </w:t>
      </w:r>
      <w:r>
        <w:rPr>
          <w:rFonts w:cs="Arial"/>
          <w:sz w:val="20"/>
          <w:lang w:eastAsia="ar-SA"/>
        </w:rPr>
        <w:tab/>
      </w:r>
      <w:r>
        <w:rPr>
          <w:rFonts w:cs="Arial"/>
          <w:sz w:val="20"/>
          <w:lang w:eastAsia="ar-SA"/>
        </w:rPr>
        <w:tab/>
      </w:r>
      <w:r>
        <w:rPr>
          <w:rFonts w:cs="Arial"/>
          <w:sz w:val="20"/>
          <w:lang w:eastAsia="ar-SA"/>
        </w:rPr>
        <w:tab/>
      </w:r>
      <w:r>
        <w:rPr>
          <w:rFonts w:cs="Arial"/>
          <w:sz w:val="20"/>
          <w:lang w:eastAsia="ar-SA"/>
        </w:rPr>
        <w:tab/>
      </w:r>
      <w:r>
        <w:rPr>
          <w:rFonts w:cs="Arial"/>
          <w:sz w:val="20"/>
          <w:lang w:eastAsia="ar-SA"/>
        </w:rPr>
        <w:tab/>
      </w:r>
      <w:r>
        <w:rPr>
          <w:rFonts w:cs="Arial"/>
          <w:sz w:val="20"/>
          <w:lang w:eastAsia="ar-SA"/>
        </w:rPr>
        <w:tab/>
      </w:r>
      <w:r>
        <w:rPr>
          <w:rFonts w:cs="Arial"/>
          <w:sz w:val="20"/>
          <w:lang w:eastAsia="ar-SA"/>
        </w:rPr>
        <w:tab/>
      </w:r>
      <w:r>
        <w:rPr>
          <w:rFonts w:cs="Arial"/>
          <w:sz w:val="20"/>
          <w:lang w:eastAsia="ar-SA"/>
        </w:rPr>
        <w:tab/>
      </w:r>
      <w:r>
        <w:rPr>
          <w:rFonts w:cs="Arial"/>
          <w:sz w:val="20"/>
          <w:lang w:eastAsia="ar-SA"/>
        </w:rPr>
        <w:tab/>
      </w:r>
      <w:r>
        <w:rPr>
          <w:rFonts w:cs="Arial"/>
          <w:sz w:val="20"/>
          <w:lang w:eastAsia="ar-SA"/>
        </w:rPr>
        <w:tab/>
        <w:t>Gay</w:t>
      </w:r>
      <w:r>
        <w:rPr>
          <w:rFonts w:cs="Arial"/>
          <w:sz w:val="20"/>
          <w:lang w:eastAsia="ar-SA"/>
        </w:rPr>
        <w:tab/>
      </w:r>
      <w:r>
        <w:rPr>
          <w:rFonts w:cs="Arial"/>
          <w:sz w:val="20"/>
          <w:lang w:eastAsia="ar-SA"/>
        </w:rPr>
        <w:tab/>
      </w:r>
      <w:r>
        <w:rPr>
          <w:rFonts w:cs="Arial"/>
          <w:sz w:val="20"/>
          <w:lang w:eastAsia="ar-SA"/>
        </w:rPr>
        <w:tab/>
      </w:r>
      <w:r>
        <w:rPr>
          <w:rFonts w:cs="Arial"/>
          <w:sz w:val="20"/>
          <w:lang w:eastAsia="ar-SA"/>
        </w:rPr>
        <w:tab/>
      </w:r>
      <w:r>
        <w:rPr>
          <w:rFonts w:cs="Arial"/>
          <w:sz w:val="20"/>
          <w:lang w:eastAsia="ar-SA"/>
        </w:rPr>
        <w:tab/>
        <w:t xml:space="preserve">        </w:t>
      </w:r>
      <w:r>
        <w:rPr>
          <w:rFonts w:cs="Arial"/>
          <w:sz w:val="20"/>
          <w:lang w:eastAsia="ar-SA"/>
        </w:rPr>
        <w:tab/>
      </w:r>
    </w:p>
    <w:p w:rsidR="00C25A8D" w:rsidRDefault="00C25A8D" w:rsidP="00C25A8D">
      <w:pPr>
        <w:suppressAutoHyphens/>
        <w:spacing w:line="360" w:lineRule="auto"/>
        <w:ind w:left="2880" w:firstLine="720"/>
        <w:rPr>
          <w:rFonts w:cs="Arial"/>
          <w:sz w:val="20"/>
          <w:lang w:eastAsia="ar-SA"/>
        </w:rPr>
      </w:pPr>
      <w:r>
        <w:rPr>
          <w:rFonts w:cs="Arial"/>
          <w:sz w:val="20"/>
          <w:lang w:eastAsia="ar-SA"/>
        </w:rPr>
        <w:t>Heterosexual</w:t>
      </w:r>
      <w:r>
        <w:rPr>
          <w:rFonts w:cs="Arial"/>
          <w:sz w:val="20"/>
          <w:lang w:eastAsia="ar-SA"/>
        </w:rPr>
        <w:tab/>
      </w:r>
      <w:r>
        <w:rPr>
          <w:rFonts w:cs="Arial"/>
          <w:sz w:val="20"/>
          <w:lang w:eastAsia="ar-SA"/>
        </w:rPr>
        <w:tab/>
      </w:r>
      <w:r>
        <w:rPr>
          <w:rFonts w:cs="Arial"/>
          <w:sz w:val="20"/>
          <w:lang w:eastAsia="ar-SA"/>
        </w:rPr>
        <w:tab/>
      </w:r>
    </w:p>
    <w:p w:rsidR="00C25A8D" w:rsidRDefault="00C25A8D" w:rsidP="00C25A8D">
      <w:pPr>
        <w:suppressAutoHyphens/>
        <w:spacing w:line="360" w:lineRule="auto"/>
        <w:rPr>
          <w:rFonts w:cs="Arial"/>
          <w:sz w:val="20"/>
          <w:lang w:eastAsia="ar-SA"/>
        </w:rPr>
      </w:pPr>
      <w:r>
        <w:rPr>
          <w:rFonts w:cs="Arial"/>
          <w:sz w:val="20"/>
          <w:lang w:eastAsia="ar-SA"/>
        </w:rPr>
        <w:tab/>
      </w:r>
      <w:r>
        <w:rPr>
          <w:rFonts w:cs="Arial"/>
          <w:sz w:val="20"/>
          <w:lang w:eastAsia="ar-SA"/>
        </w:rPr>
        <w:tab/>
      </w:r>
      <w:r>
        <w:rPr>
          <w:rFonts w:cs="Arial"/>
          <w:sz w:val="20"/>
          <w:lang w:eastAsia="ar-SA"/>
        </w:rPr>
        <w:tab/>
      </w:r>
      <w:r>
        <w:rPr>
          <w:rFonts w:cs="Arial"/>
          <w:sz w:val="20"/>
          <w:lang w:eastAsia="ar-SA"/>
        </w:rPr>
        <w:tab/>
      </w:r>
      <w:r>
        <w:rPr>
          <w:rFonts w:cs="Arial"/>
          <w:sz w:val="20"/>
          <w:lang w:eastAsia="ar-SA"/>
        </w:rPr>
        <w:tab/>
        <w:t>Lesbian</w:t>
      </w:r>
      <w:r>
        <w:rPr>
          <w:rFonts w:cs="Arial"/>
          <w:sz w:val="20"/>
          <w:lang w:eastAsia="ar-SA"/>
        </w:rPr>
        <w:tab/>
      </w:r>
      <w:r>
        <w:rPr>
          <w:rFonts w:cs="Arial"/>
          <w:sz w:val="20"/>
          <w:lang w:eastAsia="ar-SA"/>
        </w:rPr>
        <w:tab/>
      </w:r>
      <w:r>
        <w:rPr>
          <w:rFonts w:cs="Arial"/>
          <w:sz w:val="20"/>
          <w:lang w:eastAsia="ar-SA"/>
        </w:rPr>
        <w:tab/>
      </w:r>
    </w:p>
    <w:p w:rsidR="00C25A8D" w:rsidRDefault="00C25A8D" w:rsidP="00C25A8D">
      <w:pPr>
        <w:suppressAutoHyphens/>
        <w:spacing w:line="360" w:lineRule="auto"/>
        <w:rPr>
          <w:rFonts w:cs="Arial"/>
          <w:sz w:val="20"/>
          <w:lang w:eastAsia="ar-SA"/>
        </w:rPr>
      </w:pPr>
      <w:r>
        <w:rPr>
          <w:rFonts w:cs="Arial"/>
          <w:sz w:val="20"/>
          <w:lang w:eastAsia="ar-SA"/>
        </w:rPr>
        <w:tab/>
      </w:r>
      <w:r>
        <w:rPr>
          <w:rFonts w:cs="Arial"/>
          <w:sz w:val="20"/>
          <w:lang w:eastAsia="ar-SA"/>
        </w:rPr>
        <w:tab/>
      </w:r>
      <w:r>
        <w:rPr>
          <w:rFonts w:cs="Arial"/>
          <w:sz w:val="20"/>
          <w:lang w:eastAsia="ar-SA"/>
        </w:rPr>
        <w:tab/>
      </w:r>
      <w:r>
        <w:rPr>
          <w:rFonts w:cs="Arial"/>
          <w:sz w:val="20"/>
          <w:lang w:eastAsia="ar-SA"/>
        </w:rPr>
        <w:tab/>
      </w:r>
      <w:r>
        <w:rPr>
          <w:rFonts w:cs="Arial"/>
          <w:sz w:val="20"/>
          <w:lang w:eastAsia="ar-SA"/>
        </w:rPr>
        <w:tab/>
        <w:t xml:space="preserve">Other:    </w:t>
      </w:r>
      <w:r>
        <w:rPr>
          <w:rFonts w:cs="Arial"/>
          <w:sz w:val="20"/>
          <w:lang w:eastAsia="ar-SA"/>
        </w:rPr>
        <w:tab/>
      </w:r>
      <w:r>
        <w:rPr>
          <w:rFonts w:cs="Arial"/>
          <w:sz w:val="20"/>
          <w:lang w:eastAsia="ar-SA"/>
        </w:rPr>
        <w:tab/>
      </w:r>
      <w:r>
        <w:rPr>
          <w:rFonts w:cs="Arial"/>
          <w:sz w:val="20"/>
          <w:lang w:eastAsia="ar-SA"/>
        </w:rPr>
        <w:tab/>
      </w:r>
    </w:p>
    <w:p w:rsidR="00C25A8D" w:rsidRDefault="00C25A8D" w:rsidP="00C25A8D">
      <w:pPr>
        <w:suppressAutoHyphens/>
        <w:spacing w:line="360" w:lineRule="auto"/>
        <w:ind w:left="2880" w:firstLine="720"/>
        <w:rPr>
          <w:rFonts w:cs="Arial"/>
          <w:sz w:val="20"/>
          <w:lang w:eastAsia="ar-SA"/>
        </w:rPr>
      </w:pPr>
      <w:r>
        <w:rPr>
          <w:rFonts w:cs="Arial"/>
          <w:sz w:val="20"/>
          <w:lang w:eastAsia="ar-SA"/>
        </w:rPr>
        <w:t>(Please specify if you wish)</w:t>
      </w:r>
      <w:r>
        <w:rPr>
          <w:rFonts w:cs="Arial"/>
          <w:sz w:val="20"/>
          <w:lang w:eastAsia="ar-SA"/>
        </w:rPr>
        <w:tab/>
      </w:r>
      <w:r>
        <w:rPr>
          <w:rFonts w:cs="Arial"/>
          <w:sz w:val="20"/>
          <w:lang w:eastAsia="ar-SA"/>
        </w:rPr>
        <w:fldChar w:fldCharType="begin"/>
      </w:r>
      <w:r>
        <w:rPr>
          <w:rFonts w:cs="Arial"/>
          <w:sz w:val="20"/>
          <w:lang w:eastAsia="ar-SA"/>
        </w:rPr>
        <w:instrText xml:space="preserve"> FILLIN "Text7"</w:instrText>
      </w:r>
      <w:r>
        <w:rPr>
          <w:rFonts w:cs="Arial"/>
          <w:sz w:val="20"/>
          <w:lang w:eastAsia="ar-SA"/>
        </w:rPr>
        <w:fldChar w:fldCharType="separate"/>
      </w:r>
      <w:r>
        <w:rPr>
          <w:rFonts w:cs="Arial"/>
          <w:sz w:val="20"/>
          <w:lang w:eastAsia="ar-SA"/>
        </w:rPr>
        <w:t> </w:t>
      </w:r>
      <w:r>
        <w:rPr>
          <w:rFonts w:cs="Arial"/>
          <w:sz w:val="20"/>
          <w:lang w:eastAsia="ar-SA"/>
        </w:rPr>
        <w:t> </w:t>
      </w:r>
      <w:r>
        <w:rPr>
          <w:rFonts w:cs="Arial"/>
          <w:sz w:val="20"/>
          <w:lang w:eastAsia="ar-SA"/>
        </w:rPr>
        <w:t> </w:t>
      </w:r>
      <w:r>
        <w:rPr>
          <w:rFonts w:cs="Arial"/>
          <w:sz w:val="20"/>
          <w:lang w:eastAsia="ar-SA"/>
        </w:rPr>
        <w:t> </w:t>
      </w:r>
      <w:r>
        <w:rPr>
          <w:rFonts w:cs="Arial"/>
          <w:sz w:val="20"/>
          <w:lang w:eastAsia="ar-SA"/>
        </w:rPr>
        <w:t> </w:t>
      </w:r>
      <w:r>
        <w:rPr>
          <w:rFonts w:cs="Arial"/>
          <w:sz w:val="20"/>
          <w:lang w:eastAsia="ar-SA"/>
        </w:rPr>
        <w:fldChar w:fldCharType="end"/>
      </w:r>
      <w:r>
        <w:rPr>
          <w:rFonts w:cs="Arial"/>
          <w:sz w:val="20"/>
          <w:lang w:eastAsia="ar-SA"/>
        </w:rPr>
        <w:tab/>
      </w:r>
      <w:r>
        <w:rPr>
          <w:rFonts w:cs="Arial"/>
          <w:sz w:val="20"/>
          <w:lang w:eastAsia="ar-SA"/>
        </w:rPr>
        <w:tab/>
      </w:r>
    </w:p>
    <w:p w:rsidR="00C25A8D" w:rsidRDefault="00C25A8D" w:rsidP="00C25A8D">
      <w:pPr>
        <w:suppressAutoHyphens/>
        <w:spacing w:line="360" w:lineRule="auto"/>
        <w:rPr>
          <w:rFonts w:cs="Arial"/>
          <w:b/>
          <w:bCs/>
          <w:sz w:val="28"/>
          <w:lang w:eastAsia="ar-SA"/>
        </w:rPr>
      </w:pPr>
      <w:r>
        <w:rPr>
          <w:rFonts w:cs="Arial"/>
          <w:sz w:val="20"/>
          <w:lang w:eastAsia="ar-SA"/>
        </w:rPr>
        <w:tab/>
      </w:r>
      <w:r>
        <w:rPr>
          <w:rFonts w:cs="Arial"/>
          <w:sz w:val="20"/>
          <w:lang w:eastAsia="ar-SA"/>
        </w:rPr>
        <w:tab/>
      </w:r>
      <w:r>
        <w:rPr>
          <w:rFonts w:cs="Arial"/>
          <w:sz w:val="20"/>
          <w:lang w:eastAsia="ar-SA"/>
        </w:rPr>
        <w:tab/>
      </w:r>
      <w:r>
        <w:rPr>
          <w:rFonts w:cs="Arial"/>
          <w:sz w:val="20"/>
          <w:lang w:eastAsia="ar-SA"/>
        </w:rPr>
        <w:tab/>
      </w:r>
      <w:r>
        <w:rPr>
          <w:rFonts w:cs="Arial"/>
          <w:sz w:val="20"/>
          <w:lang w:eastAsia="ar-SA"/>
        </w:rPr>
        <w:tab/>
        <w:t>N/A</w:t>
      </w:r>
      <w:r>
        <w:rPr>
          <w:rFonts w:cs="Arial"/>
          <w:sz w:val="20"/>
          <w:lang w:eastAsia="ar-SA"/>
        </w:rPr>
        <w:tab/>
      </w:r>
      <w:r>
        <w:rPr>
          <w:rFonts w:cs="Arial"/>
          <w:sz w:val="20"/>
          <w:lang w:eastAsia="ar-SA"/>
        </w:rPr>
        <w:tab/>
      </w:r>
      <w:r>
        <w:rPr>
          <w:rFonts w:cs="Arial"/>
          <w:sz w:val="20"/>
          <w:lang w:eastAsia="ar-SA"/>
        </w:rPr>
        <w:tab/>
      </w:r>
    </w:p>
    <w:p w:rsidR="00C25A8D" w:rsidRDefault="00C25A8D" w:rsidP="00C25A8D">
      <w:pPr>
        <w:suppressAutoHyphens/>
        <w:jc w:val="center"/>
        <w:rPr>
          <w:rFonts w:cs="Arial"/>
          <w:b/>
          <w:bCs/>
          <w:sz w:val="28"/>
          <w:lang w:eastAsia="ar-SA"/>
        </w:rPr>
      </w:pPr>
    </w:p>
    <w:p w:rsidR="00C25A8D" w:rsidRDefault="00C25A8D" w:rsidP="00C25A8D">
      <w:pPr>
        <w:suppressAutoHyphens/>
        <w:jc w:val="center"/>
        <w:rPr>
          <w:rFonts w:cs="Arial"/>
          <w:b/>
          <w:bCs/>
          <w:sz w:val="28"/>
          <w:lang w:eastAsia="ar-SA"/>
        </w:rPr>
      </w:pPr>
      <w:r>
        <w:rPr>
          <w:rFonts w:cs="Arial"/>
          <w:b/>
          <w:bCs/>
          <w:sz w:val="28"/>
          <w:lang w:eastAsia="ar-SA"/>
        </w:rPr>
        <w:t>Thank you for completing this form</w:t>
      </w:r>
    </w:p>
    <w:p w:rsidR="00C25A8D" w:rsidRDefault="00C25A8D" w:rsidP="00C25A8D">
      <w:pPr>
        <w:suppressAutoHyphens/>
        <w:jc w:val="center"/>
        <w:rPr>
          <w:rFonts w:cs="Arial"/>
          <w:b/>
          <w:bCs/>
          <w:sz w:val="32"/>
          <w:lang w:eastAsia="ar-SA"/>
        </w:rPr>
      </w:pPr>
    </w:p>
    <w:p w:rsidR="00C25A8D" w:rsidRDefault="00C25A8D" w:rsidP="00C25A8D">
      <w:pPr>
        <w:suppressAutoHyphens/>
        <w:jc w:val="center"/>
        <w:rPr>
          <w:rFonts w:cs="Arial"/>
          <w:b/>
          <w:bCs/>
          <w:sz w:val="32"/>
          <w:lang w:eastAsia="ar-SA"/>
        </w:rPr>
      </w:pPr>
    </w:p>
    <w:p w:rsidR="00C25A8D" w:rsidRDefault="00C25A8D" w:rsidP="00C25A8D">
      <w:pPr>
        <w:suppressAutoHyphens/>
        <w:jc w:val="center"/>
        <w:rPr>
          <w:rFonts w:cs="Arial"/>
          <w:b/>
          <w:bCs/>
          <w:sz w:val="32"/>
          <w:lang w:eastAsia="ar-SA"/>
        </w:rPr>
      </w:pPr>
    </w:p>
    <w:p w:rsidR="00C25A8D" w:rsidRDefault="00C25A8D" w:rsidP="00C25A8D">
      <w:pPr>
        <w:suppressAutoHyphens/>
        <w:jc w:val="center"/>
        <w:rPr>
          <w:rFonts w:cs="Arial"/>
          <w:b/>
          <w:bCs/>
          <w:sz w:val="32"/>
          <w:lang w:eastAsia="ar-SA"/>
        </w:rPr>
      </w:pPr>
      <w:r>
        <w:rPr>
          <w:rFonts w:cs="Arial"/>
          <w:b/>
          <w:bCs/>
          <w:sz w:val="32"/>
          <w:lang w:eastAsia="ar-SA"/>
        </w:rPr>
        <w:lastRenderedPageBreak/>
        <w:t xml:space="preserve"> </w:t>
      </w:r>
    </w:p>
    <w:p w:rsidR="00C25A8D" w:rsidRDefault="00C25A8D" w:rsidP="00C25A8D">
      <w:pPr>
        <w:suppressAutoHyphens/>
        <w:jc w:val="center"/>
        <w:rPr>
          <w:rFonts w:cs="Arial"/>
          <w:b/>
          <w:bCs/>
          <w:sz w:val="32"/>
          <w:lang w:eastAsia="ar-SA"/>
        </w:rPr>
      </w:pPr>
      <w:r>
        <w:rPr>
          <w:rFonts w:cs="Arial"/>
          <w:b/>
          <w:bCs/>
          <w:sz w:val="32"/>
          <w:lang w:eastAsia="ar-SA"/>
        </w:rPr>
        <w:t>Making Reasonable Adjustments</w:t>
      </w:r>
    </w:p>
    <w:p w:rsidR="00C25A8D" w:rsidRDefault="00C25A8D" w:rsidP="00C25A8D">
      <w:pPr>
        <w:suppressAutoHyphens/>
        <w:jc w:val="center"/>
        <w:rPr>
          <w:rFonts w:cs="Arial"/>
          <w:b/>
          <w:bCs/>
          <w:sz w:val="32"/>
          <w:lang w:eastAsia="ar-SA"/>
        </w:rPr>
      </w:pPr>
    </w:p>
    <w:p w:rsidR="00C25A8D" w:rsidRDefault="00C25A8D" w:rsidP="00C25A8D">
      <w:pPr>
        <w:suppressAutoHyphens/>
        <w:rPr>
          <w:rFonts w:cs="Arial"/>
          <w:b/>
          <w:bCs/>
          <w:szCs w:val="24"/>
          <w:lang w:eastAsia="ar-SA"/>
        </w:rPr>
      </w:pPr>
      <w:r>
        <w:rPr>
          <w:rFonts w:cs="Arial"/>
          <w:b/>
          <w:bCs/>
          <w:szCs w:val="24"/>
          <w:lang w:eastAsia="ar-SA"/>
        </w:rPr>
        <w:t>Definition of Disability</w:t>
      </w:r>
    </w:p>
    <w:p w:rsidR="00C25A8D" w:rsidRDefault="00C25A8D" w:rsidP="00C25A8D">
      <w:pPr>
        <w:suppressAutoHyphens/>
        <w:rPr>
          <w:rFonts w:cs="Arial"/>
          <w:b/>
          <w:bCs/>
          <w:sz w:val="20"/>
          <w:shd w:val="clear" w:color="auto" w:fill="FFFF00"/>
          <w:lang w:eastAsia="ar-SA"/>
        </w:rPr>
      </w:pPr>
    </w:p>
    <w:p w:rsidR="00C25A8D" w:rsidRDefault="00C25A8D" w:rsidP="00C25A8D">
      <w:pPr>
        <w:suppressAutoHyphens/>
        <w:rPr>
          <w:rFonts w:cs="Arial"/>
          <w:sz w:val="20"/>
          <w:lang w:eastAsia="ar-SA"/>
        </w:rPr>
      </w:pPr>
      <w:r>
        <w:rPr>
          <w:lang w:eastAsia="ar-SA"/>
        </w:rPr>
        <w:t xml:space="preserve">The </w:t>
      </w:r>
      <w:r>
        <w:rPr>
          <w:sz w:val="20"/>
          <w:lang w:eastAsia="ar-SA"/>
        </w:rPr>
        <w:t>Equality Act 2010</w:t>
      </w:r>
      <w:r>
        <w:rPr>
          <w:lang w:eastAsia="ar-SA"/>
        </w:rPr>
        <w:t xml:space="preserve"> </w:t>
      </w:r>
      <w:r>
        <w:rPr>
          <w:rFonts w:cs="Arial"/>
          <w:sz w:val="20"/>
          <w:lang w:eastAsia="ar-SA"/>
        </w:rPr>
        <w:t>says that a disabled person is one who has “…a physical or mental impairment which has a substantial and long-term adverse effect on his/her ability to carry out normal day to day activities.”</w:t>
      </w:r>
    </w:p>
    <w:p w:rsidR="00C25A8D" w:rsidRDefault="00C25A8D" w:rsidP="00C25A8D">
      <w:pPr>
        <w:suppressAutoHyphens/>
        <w:rPr>
          <w:rFonts w:cs="Arial"/>
          <w:sz w:val="20"/>
          <w:lang w:eastAsia="ar-SA"/>
        </w:rPr>
      </w:pPr>
    </w:p>
    <w:p w:rsidR="00C25A8D" w:rsidRDefault="00C25A8D" w:rsidP="00C25A8D">
      <w:pPr>
        <w:suppressAutoHyphens/>
        <w:ind w:left="360"/>
        <w:rPr>
          <w:rFonts w:cs="Arial"/>
          <w:b/>
          <w:bCs/>
          <w:sz w:val="20"/>
          <w:lang w:eastAsia="ar-SA"/>
        </w:rPr>
      </w:pPr>
      <w:r>
        <w:rPr>
          <w:rFonts w:cs="Arial"/>
          <w:b/>
          <w:bCs/>
          <w:sz w:val="20"/>
          <w:lang w:eastAsia="ar-SA"/>
        </w:rPr>
        <w:t>1.Physical and Mental Impairment</w:t>
      </w:r>
    </w:p>
    <w:p w:rsidR="00C25A8D" w:rsidRDefault="00C25A8D" w:rsidP="00C25A8D">
      <w:pPr>
        <w:suppressAutoHyphens/>
        <w:ind w:left="720"/>
        <w:jc w:val="both"/>
        <w:rPr>
          <w:rFonts w:cs="Arial"/>
          <w:sz w:val="20"/>
          <w:lang w:eastAsia="ar-SA"/>
        </w:rPr>
      </w:pPr>
      <w:r>
        <w:rPr>
          <w:rFonts w:cs="Arial"/>
          <w:sz w:val="20"/>
          <w:lang w:eastAsia="ar-SA"/>
        </w:rPr>
        <w:t>Vision, mobility, speech, hearing, cosmetic disfigurement and clinically diagnosed mental illness.</w:t>
      </w:r>
    </w:p>
    <w:p w:rsidR="00C25A8D" w:rsidRDefault="00C25A8D" w:rsidP="00C25A8D">
      <w:pPr>
        <w:suppressAutoHyphens/>
        <w:rPr>
          <w:rFonts w:cs="Arial"/>
          <w:sz w:val="20"/>
          <w:lang w:eastAsia="ar-SA"/>
        </w:rPr>
      </w:pPr>
    </w:p>
    <w:p w:rsidR="00C25A8D" w:rsidRDefault="00C25A8D" w:rsidP="00C25A8D">
      <w:pPr>
        <w:suppressAutoHyphens/>
        <w:ind w:left="360"/>
        <w:rPr>
          <w:rFonts w:cs="Arial"/>
          <w:b/>
          <w:bCs/>
          <w:sz w:val="20"/>
          <w:lang w:eastAsia="ar-SA"/>
        </w:rPr>
      </w:pPr>
      <w:r>
        <w:rPr>
          <w:rFonts w:cs="Arial"/>
          <w:b/>
          <w:bCs/>
          <w:sz w:val="20"/>
          <w:lang w:eastAsia="ar-SA"/>
        </w:rPr>
        <w:t>2.Substantial Adverse Effects</w:t>
      </w:r>
    </w:p>
    <w:p w:rsidR="00C25A8D" w:rsidRDefault="00C25A8D" w:rsidP="00C25A8D">
      <w:pPr>
        <w:suppressAutoHyphens/>
        <w:ind w:firstLine="720"/>
        <w:jc w:val="both"/>
        <w:rPr>
          <w:rFonts w:cs="Arial"/>
          <w:sz w:val="20"/>
          <w:lang w:eastAsia="ar-SA"/>
        </w:rPr>
      </w:pPr>
      <w:r>
        <w:rPr>
          <w:rFonts w:cs="Arial"/>
          <w:sz w:val="20"/>
          <w:lang w:eastAsia="ar-SA"/>
        </w:rPr>
        <w:t>More than trivial or minor, measured by:</w:t>
      </w:r>
    </w:p>
    <w:p w:rsidR="00C25A8D" w:rsidRDefault="00C25A8D" w:rsidP="00C25A8D">
      <w:pPr>
        <w:numPr>
          <w:ilvl w:val="0"/>
          <w:numId w:val="3"/>
        </w:numPr>
        <w:suppressAutoHyphens/>
        <w:rPr>
          <w:rFonts w:cs="Arial"/>
          <w:sz w:val="20"/>
          <w:lang w:eastAsia="ar-SA"/>
        </w:rPr>
      </w:pPr>
      <w:r>
        <w:rPr>
          <w:rFonts w:cs="Arial"/>
          <w:sz w:val="20"/>
          <w:lang w:eastAsia="ar-SA"/>
        </w:rPr>
        <w:t>The time required to perform an activity</w:t>
      </w:r>
    </w:p>
    <w:p w:rsidR="00C25A8D" w:rsidRDefault="00C25A8D" w:rsidP="00C25A8D">
      <w:pPr>
        <w:numPr>
          <w:ilvl w:val="0"/>
          <w:numId w:val="3"/>
        </w:numPr>
        <w:suppressAutoHyphens/>
        <w:rPr>
          <w:rFonts w:cs="Arial"/>
          <w:sz w:val="20"/>
          <w:lang w:eastAsia="ar-SA"/>
        </w:rPr>
      </w:pPr>
      <w:r>
        <w:rPr>
          <w:rFonts w:cs="Arial"/>
          <w:sz w:val="20"/>
          <w:lang w:eastAsia="ar-SA"/>
        </w:rPr>
        <w:t>The manner in which the activity is carried out</w:t>
      </w:r>
    </w:p>
    <w:p w:rsidR="00C25A8D" w:rsidRDefault="00C25A8D" w:rsidP="00C25A8D">
      <w:pPr>
        <w:numPr>
          <w:ilvl w:val="0"/>
          <w:numId w:val="3"/>
        </w:numPr>
        <w:suppressAutoHyphens/>
        <w:rPr>
          <w:rFonts w:cs="Arial"/>
          <w:sz w:val="20"/>
          <w:lang w:eastAsia="ar-SA"/>
        </w:rPr>
      </w:pPr>
      <w:r>
        <w:rPr>
          <w:rFonts w:cs="Arial"/>
          <w:sz w:val="20"/>
          <w:lang w:eastAsia="ar-SA"/>
        </w:rPr>
        <w:t>The cumulative effects of the condition</w:t>
      </w:r>
    </w:p>
    <w:p w:rsidR="00C25A8D" w:rsidRDefault="00C25A8D" w:rsidP="00C25A8D">
      <w:pPr>
        <w:numPr>
          <w:ilvl w:val="0"/>
          <w:numId w:val="3"/>
        </w:numPr>
        <w:suppressAutoHyphens/>
        <w:rPr>
          <w:rFonts w:cs="Arial"/>
          <w:sz w:val="20"/>
          <w:lang w:eastAsia="ar-SA"/>
        </w:rPr>
      </w:pPr>
      <w:r>
        <w:rPr>
          <w:rFonts w:cs="Arial"/>
          <w:sz w:val="20"/>
          <w:lang w:eastAsia="ar-SA"/>
        </w:rPr>
        <w:t>The effect of behaviour</w:t>
      </w:r>
    </w:p>
    <w:p w:rsidR="00C25A8D" w:rsidRDefault="00C25A8D" w:rsidP="00C25A8D">
      <w:pPr>
        <w:numPr>
          <w:ilvl w:val="0"/>
          <w:numId w:val="3"/>
        </w:numPr>
        <w:suppressAutoHyphens/>
        <w:rPr>
          <w:rFonts w:cs="Arial"/>
          <w:sz w:val="20"/>
          <w:lang w:eastAsia="ar-SA"/>
        </w:rPr>
      </w:pPr>
      <w:r>
        <w:rPr>
          <w:rFonts w:cs="Arial"/>
          <w:sz w:val="20"/>
          <w:lang w:eastAsia="ar-SA"/>
        </w:rPr>
        <w:t>The effect of environment</w:t>
      </w:r>
    </w:p>
    <w:p w:rsidR="00C25A8D" w:rsidRDefault="00C25A8D" w:rsidP="00C25A8D">
      <w:pPr>
        <w:suppressAutoHyphens/>
        <w:ind w:left="360"/>
        <w:rPr>
          <w:rFonts w:cs="Arial"/>
          <w:b/>
          <w:bCs/>
          <w:sz w:val="20"/>
          <w:lang w:eastAsia="ar-SA"/>
        </w:rPr>
      </w:pPr>
      <w:r>
        <w:rPr>
          <w:rFonts w:cs="Arial"/>
          <w:b/>
          <w:bCs/>
          <w:sz w:val="20"/>
          <w:lang w:eastAsia="ar-SA"/>
        </w:rPr>
        <w:t>3.Long-term</w:t>
      </w:r>
    </w:p>
    <w:p w:rsidR="00C25A8D" w:rsidRDefault="00C25A8D" w:rsidP="00C25A8D">
      <w:pPr>
        <w:numPr>
          <w:ilvl w:val="0"/>
          <w:numId w:val="4"/>
        </w:numPr>
        <w:suppressAutoHyphens/>
        <w:rPr>
          <w:rFonts w:cs="Arial"/>
          <w:sz w:val="20"/>
          <w:lang w:eastAsia="ar-SA"/>
        </w:rPr>
      </w:pPr>
      <w:r>
        <w:rPr>
          <w:rFonts w:cs="Arial"/>
          <w:sz w:val="20"/>
          <w:lang w:eastAsia="ar-SA"/>
        </w:rPr>
        <w:t>A condition that lasts for 12 months or more</w:t>
      </w:r>
    </w:p>
    <w:p w:rsidR="00C25A8D" w:rsidRDefault="00C25A8D" w:rsidP="00C25A8D">
      <w:pPr>
        <w:numPr>
          <w:ilvl w:val="0"/>
          <w:numId w:val="4"/>
        </w:numPr>
        <w:suppressAutoHyphens/>
        <w:rPr>
          <w:rFonts w:cs="Arial"/>
          <w:sz w:val="20"/>
          <w:lang w:eastAsia="ar-SA"/>
        </w:rPr>
      </w:pPr>
      <w:r>
        <w:rPr>
          <w:rFonts w:cs="Arial"/>
          <w:sz w:val="20"/>
          <w:lang w:eastAsia="ar-SA"/>
        </w:rPr>
        <w:t>A condition that is likely to last 12 months or more</w:t>
      </w:r>
    </w:p>
    <w:p w:rsidR="00C25A8D" w:rsidRDefault="00C25A8D" w:rsidP="00C25A8D">
      <w:pPr>
        <w:numPr>
          <w:ilvl w:val="0"/>
          <w:numId w:val="4"/>
        </w:numPr>
        <w:suppressAutoHyphens/>
        <w:rPr>
          <w:rFonts w:cs="Arial"/>
          <w:sz w:val="20"/>
          <w:lang w:eastAsia="ar-SA"/>
        </w:rPr>
      </w:pPr>
      <w:r>
        <w:rPr>
          <w:rFonts w:cs="Arial"/>
          <w:sz w:val="20"/>
          <w:lang w:eastAsia="ar-SA"/>
        </w:rPr>
        <w:t>A condition that is likely to last for a lifetime</w:t>
      </w:r>
    </w:p>
    <w:p w:rsidR="00C25A8D" w:rsidRDefault="00C25A8D" w:rsidP="00C25A8D">
      <w:pPr>
        <w:numPr>
          <w:ilvl w:val="0"/>
          <w:numId w:val="4"/>
        </w:numPr>
        <w:suppressAutoHyphens/>
        <w:rPr>
          <w:rFonts w:cs="Arial"/>
          <w:sz w:val="20"/>
          <w:lang w:eastAsia="ar-SA"/>
        </w:rPr>
      </w:pPr>
      <w:r>
        <w:rPr>
          <w:rFonts w:cs="Arial"/>
          <w:sz w:val="20"/>
          <w:lang w:eastAsia="ar-SA"/>
        </w:rPr>
        <w:t>Recurring conditions or effects that may come and go</w:t>
      </w:r>
    </w:p>
    <w:p w:rsidR="00C25A8D" w:rsidRDefault="00C25A8D" w:rsidP="00C25A8D">
      <w:pPr>
        <w:numPr>
          <w:ilvl w:val="0"/>
          <w:numId w:val="4"/>
        </w:numPr>
        <w:suppressAutoHyphens/>
        <w:rPr>
          <w:rFonts w:cs="Arial"/>
          <w:sz w:val="20"/>
          <w:lang w:eastAsia="ar-SA"/>
        </w:rPr>
      </w:pPr>
      <w:r>
        <w:rPr>
          <w:rFonts w:cs="Arial"/>
          <w:sz w:val="20"/>
          <w:lang w:eastAsia="ar-SA"/>
        </w:rPr>
        <w:t>Form past conditions, one that lasted at least 12 months</w:t>
      </w:r>
    </w:p>
    <w:p w:rsidR="00C25A8D" w:rsidRDefault="00C25A8D" w:rsidP="00C25A8D">
      <w:pPr>
        <w:suppressAutoHyphens/>
        <w:rPr>
          <w:rFonts w:cs="Arial"/>
          <w:sz w:val="20"/>
          <w:lang w:eastAsia="ar-SA"/>
        </w:rPr>
      </w:pPr>
    </w:p>
    <w:p w:rsidR="00C25A8D" w:rsidRDefault="00C25A8D" w:rsidP="00C25A8D">
      <w:pPr>
        <w:suppressAutoHyphens/>
        <w:ind w:left="360"/>
        <w:rPr>
          <w:rFonts w:cs="Arial"/>
          <w:b/>
          <w:bCs/>
          <w:sz w:val="20"/>
          <w:lang w:eastAsia="ar-SA"/>
        </w:rPr>
      </w:pPr>
      <w:r>
        <w:rPr>
          <w:rFonts w:cs="Arial"/>
          <w:b/>
          <w:bCs/>
          <w:sz w:val="20"/>
          <w:lang w:eastAsia="ar-SA"/>
        </w:rPr>
        <w:t>4.Normal Day-to-Day Activities</w:t>
      </w:r>
    </w:p>
    <w:p w:rsidR="00C25A8D" w:rsidRDefault="00C25A8D" w:rsidP="00C25A8D">
      <w:pPr>
        <w:suppressAutoHyphens/>
        <w:ind w:left="720"/>
        <w:jc w:val="both"/>
        <w:rPr>
          <w:rFonts w:cs="Arial"/>
          <w:sz w:val="20"/>
          <w:lang w:eastAsia="ar-SA"/>
        </w:rPr>
      </w:pPr>
      <w:r>
        <w:rPr>
          <w:rFonts w:cs="Arial"/>
          <w:sz w:val="20"/>
          <w:lang w:eastAsia="ar-SA"/>
        </w:rPr>
        <w:t>Mobility, manual dexterity, physical co-ordination, continence, memory, speech, hearing, eyesight,  the ability to concentrate, learn and understand, perception of risk or physical danger, the ability to lift, carry or move everyday objects.</w:t>
      </w:r>
    </w:p>
    <w:p w:rsidR="00C25A8D" w:rsidRDefault="00C25A8D" w:rsidP="00C25A8D">
      <w:pPr>
        <w:suppressAutoHyphens/>
        <w:rPr>
          <w:rFonts w:cs="Arial"/>
          <w:sz w:val="20"/>
          <w:lang w:eastAsia="ar-SA"/>
        </w:rPr>
      </w:pPr>
    </w:p>
    <w:p w:rsidR="00C25A8D" w:rsidRDefault="00C25A8D" w:rsidP="00C25A8D">
      <w:pPr>
        <w:keepNext/>
        <w:tabs>
          <w:tab w:val="num" w:pos="0"/>
        </w:tabs>
        <w:suppressAutoHyphens/>
        <w:ind w:left="432" w:hanging="432"/>
        <w:outlineLvl w:val="0"/>
        <w:rPr>
          <w:rFonts w:cs="Arial"/>
          <w:b/>
          <w:sz w:val="20"/>
          <w:lang w:eastAsia="ar-SA"/>
        </w:rPr>
      </w:pPr>
      <w:r>
        <w:rPr>
          <w:rFonts w:cs="Arial"/>
          <w:b/>
          <w:sz w:val="20"/>
          <w:lang w:eastAsia="ar-SA"/>
        </w:rPr>
        <w:t>Making Reasonable Adjustments</w:t>
      </w:r>
    </w:p>
    <w:p w:rsidR="00C25A8D" w:rsidRDefault="00C25A8D" w:rsidP="00C25A8D">
      <w:pPr>
        <w:suppressAutoHyphens/>
        <w:rPr>
          <w:rFonts w:cs="Arial"/>
          <w:sz w:val="20"/>
          <w:lang w:eastAsia="ar-SA"/>
        </w:rPr>
      </w:pPr>
      <w:r>
        <w:rPr>
          <w:rFonts w:cs="Arial"/>
          <w:sz w:val="20"/>
          <w:lang w:eastAsia="ar-SA"/>
        </w:rPr>
        <w:t xml:space="preserve">Under the </w:t>
      </w:r>
      <w:r>
        <w:rPr>
          <w:sz w:val="20"/>
          <w:lang w:eastAsia="ar-SA"/>
        </w:rPr>
        <w:t>Equality Act</w:t>
      </w:r>
      <w:r>
        <w:rPr>
          <w:lang w:eastAsia="ar-SA"/>
        </w:rPr>
        <w:t xml:space="preserve">, </w:t>
      </w:r>
      <w:r>
        <w:rPr>
          <w:rFonts w:cs="Arial"/>
          <w:sz w:val="20"/>
          <w:lang w:eastAsia="ar-SA"/>
        </w:rPr>
        <w:t>employers may be required to make reasonable changes to both the workplace and working practices, known as reasonable adjustments to enable a disabled employee to take up a position or to remain at work.</w:t>
      </w:r>
    </w:p>
    <w:p w:rsidR="00C25A8D" w:rsidRDefault="00C25A8D" w:rsidP="00C25A8D">
      <w:pPr>
        <w:suppressAutoHyphens/>
        <w:rPr>
          <w:rFonts w:cs="Arial"/>
          <w:sz w:val="20"/>
          <w:lang w:eastAsia="ar-SA"/>
        </w:rPr>
      </w:pPr>
    </w:p>
    <w:p w:rsidR="00C25A8D" w:rsidRDefault="00C25A8D" w:rsidP="00C25A8D">
      <w:pPr>
        <w:suppressAutoHyphens/>
        <w:rPr>
          <w:rFonts w:cs="Arial"/>
          <w:sz w:val="20"/>
          <w:lang w:eastAsia="ar-SA"/>
        </w:rPr>
      </w:pPr>
      <w:r>
        <w:rPr>
          <w:rFonts w:cs="Arial"/>
          <w:sz w:val="20"/>
          <w:lang w:eastAsia="ar-SA"/>
        </w:rPr>
        <w:t xml:space="preserve">The </w:t>
      </w:r>
      <w:r>
        <w:rPr>
          <w:sz w:val="20"/>
          <w:lang w:eastAsia="ar-SA"/>
        </w:rPr>
        <w:t>Equality Act lists</w:t>
      </w:r>
      <w:r>
        <w:rPr>
          <w:rFonts w:cs="Arial"/>
          <w:sz w:val="20"/>
          <w:lang w:eastAsia="ar-SA"/>
        </w:rPr>
        <w:t xml:space="preserve"> a number of adjustments that may be reasonable for an employer to make:</w:t>
      </w:r>
    </w:p>
    <w:p w:rsidR="00C25A8D" w:rsidRDefault="00C25A8D" w:rsidP="00C25A8D">
      <w:pPr>
        <w:numPr>
          <w:ilvl w:val="0"/>
          <w:numId w:val="5"/>
        </w:numPr>
        <w:suppressAutoHyphens/>
        <w:rPr>
          <w:rFonts w:cs="Arial"/>
          <w:sz w:val="20"/>
          <w:lang w:eastAsia="ar-SA"/>
        </w:rPr>
      </w:pPr>
      <w:r>
        <w:rPr>
          <w:rFonts w:cs="Arial"/>
          <w:sz w:val="20"/>
          <w:lang w:eastAsia="ar-SA"/>
        </w:rPr>
        <w:t>Making adjustments to premises</w:t>
      </w:r>
    </w:p>
    <w:p w:rsidR="00C25A8D" w:rsidRDefault="00C25A8D" w:rsidP="00C25A8D">
      <w:pPr>
        <w:numPr>
          <w:ilvl w:val="0"/>
          <w:numId w:val="5"/>
        </w:numPr>
        <w:suppressAutoHyphens/>
        <w:rPr>
          <w:rFonts w:cs="Arial"/>
          <w:sz w:val="20"/>
          <w:lang w:eastAsia="ar-SA"/>
        </w:rPr>
      </w:pPr>
      <w:r>
        <w:rPr>
          <w:rFonts w:cs="Arial"/>
          <w:sz w:val="20"/>
          <w:lang w:eastAsia="ar-SA"/>
        </w:rPr>
        <w:t>Allocating some of  the duties of a disabled person to another person</w:t>
      </w:r>
    </w:p>
    <w:p w:rsidR="00C25A8D" w:rsidRDefault="00C25A8D" w:rsidP="00C25A8D">
      <w:pPr>
        <w:numPr>
          <w:ilvl w:val="0"/>
          <w:numId w:val="5"/>
        </w:numPr>
        <w:suppressAutoHyphens/>
        <w:rPr>
          <w:rFonts w:cs="Arial"/>
          <w:sz w:val="20"/>
          <w:lang w:eastAsia="ar-SA"/>
        </w:rPr>
      </w:pPr>
      <w:r>
        <w:rPr>
          <w:rFonts w:cs="Arial"/>
          <w:sz w:val="20"/>
          <w:lang w:eastAsia="ar-SA"/>
        </w:rPr>
        <w:t>Altering working hours</w:t>
      </w:r>
    </w:p>
    <w:p w:rsidR="00C25A8D" w:rsidRDefault="00C25A8D" w:rsidP="00C25A8D">
      <w:pPr>
        <w:numPr>
          <w:ilvl w:val="0"/>
          <w:numId w:val="5"/>
        </w:numPr>
        <w:suppressAutoHyphens/>
        <w:rPr>
          <w:rFonts w:cs="Arial"/>
          <w:sz w:val="20"/>
          <w:lang w:eastAsia="ar-SA"/>
        </w:rPr>
      </w:pPr>
      <w:r>
        <w:rPr>
          <w:rFonts w:cs="Arial"/>
          <w:sz w:val="20"/>
          <w:lang w:eastAsia="ar-SA"/>
        </w:rPr>
        <w:t>Assigning a disabled person to a different place of work</w:t>
      </w:r>
    </w:p>
    <w:p w:rsidR="00C25A8D" w:rsidRDefault="00C25A8D" w:rsidP="00C25A8D">
      <w:pPr>
        <w:numPr>
          <w:ilvl w:val="0"/>
          <w:numId w:val="5"/>
        </w:numPr>
        <w:suppressAutoHyphens/>
        <w:rPr>
          <w:rFonts w:cs="Arial"/>
          <w:sz w:val="20"/>
          <w:lang w:eastAsia="ar-SA"/>
        </w:rPr>
      </w:pPr>
      <w:r>
        <w:rPr>
          <w:rFonts w:cs="Arial"/>
          <w:sz w:val="20"/>
          <w:lang w:eastAsia="ar-SA"/>
        </w:rPr>
        <w:t>Allowing absence during working hours for rehabilitation, assessment or treatment</w:t>
      </w:r>
    </w:p>
    <w:p w:rsidR="00C25A8D" w:rsidRDefault="00C25A8D" w:rsidP="00C25A8D">
      <w:pPr>
        <w:numPr>
          <w:ilvl w:val="0"/>
          <w:numId w:val="5"/>
        </w:numPr>
        <w:suppressAutoHyphens/>
        <w:rPr>
          <w:rFonts w:cs="Arial"/>
          <w:sz w:val="20"/>
          <w:lang w:eastAsia="ar-SA"/>
        </w:rPr>
      </w:pPr>
      <w:r>
        <w:rPr>
          <w:rFonts w:cs="Arial"/>
          <w:sz w:val="20"/>
          <w:lang w:eastAsia="ar-SA"/>
        </w:rPr>
        <w:t>Giving or arranging training</w:t>
      </w:r>
    </w:p>
    <w:p w:rsidR="00C25A8D" w:rsidRDefault="00C25A8D" w:rsidP="00C25A8D">
      <w:pPr>
        <w:numPr>
          <w:ilvl w:val="0"/>
          <w:numId w:val="5"/>
        </w:numPr>
        <w:suppressAutoHyphens/>
        <w:rPr>
          <w:rFonts w:cs="Arial"/>
          <w:sz w:val="20"/>
          <w:lang w:eastAsia="ar-SA"/>
        </w:rPr>
      </w:pPr>
      <w:r>
        <w:rPr>
          <w:rFonts w:cs="Arial"/>
          <w:sz w:val="20"/>
          <w:lang w:eastAsia="ar-SA"/>
        </w:rPr>
        <w:t>Acquiring or modifying equipment</w:t>
      </w:r>
    </w:p>
    <w:p w:rsidR="00C25A8D" w:rsidRDefault="00C25A8D" w:rsidP="00C25A8D">
      <w:pPr>
        <w:numPr>
          <w:ilvl w:val="0"/>
          <w:numId w:val="5"/>
        </w:numPr>
        <w:suppressAutoHyphens/>
        <w:rPr>
          <w:rFonts w:cs="Arial"/>
          <w:sz w:val="20"/>
          <w:lang w:eastAsia="ar-SA"/>
        </w:rPr>
      </w:pPr>
      <w:r>
        <w:rPr>
          <w:rFonts w:cs="Arial"/>
          <w:sz w:val="20"/>
          <w:lang w:eastAsia="ar-SA"/>
        </w:rPr>
        <w:t>Modifying instructions to reference manuals</w:t>
      </w:r>
    </w:p>
    <w:p w:rsidR="00C25A8D" w:rsidRDefault="00C25A8D" w:rsidP="00C25A8D">
      <w:pPr>
        <w:numPr>
          <w:ilvl w:val="0"/>
          <w:numId w:val="5"/>
        </w:numPr>
        <w:suppressAutoHyphens/>
        <w:rPr>
          <w:rFonts w:cs="Arial"/>
          <w:sz w:val="20"/>
          <w:lang w:eastAsia="ar-SA"/>
        </w:rPr>
      </w:pPr>
      <w:r>
        <w:rPr>
          <w:rFonts w:cs="Arial"/>
          <w:sz w:val="20"/>
          <w:lang w:eastAsia="ar-SA"/>
        </w:rPr>
        <w:t>Modifying procedures for testing or assessment</w:t>
      </w:r>
    </w:p>
    <w:p w:rsidR="00C25A8D" w:rsidRDefault="00C25A8D" w:rsidP="00C25A8D">
      <w:pPr>
        <w:numPr>
          <w:ilvl w:val="0"/>
          <w:numId w:val="5"/>
        </w:numPr>
        <w:suppressAutoHyphens/>
        <w:rPr>
          <w:rFonts w:cs="Arial"/>
          <w:sz w:val="20"/>
          <w:lang w:eastAsia="ar-SA"/>
        </w:rPr>
      </w:pPr>
      <w:r>
        <w:rPr>
          <w:rFonts w:cs="Arial"/>
          <w:sz w:val="20"/>
          <w:lang w:eastAsia="ar-SA"/>
        </w:rPr>
        <w:t>Providing support</w:t>
      </w:r>
    </w:p>
    <w:p w:rsidR="00C25A8D" w:rsidRDefault="00C25A8D" w:rsidP="00C25A8D">
      <w:pPr>
        <w:numPr>
          <w:ilvl w:val="0"/>
          <w:numId w:val="5"/>
        </w:numPr>
        <w:suppressAutoHyphens/>
        <w:rPr>
          <w:rFonts w:cs="Arial"/>
          <w:sz w:val="20"/>
          <w:lang w:eastAsia="ar-SA"/>
        </w:rPr>
      </w:pPr>
      <w:r>
        <w:rPr>
          <w:rFonts w:cs="Arial"/>
          <w:sz w:val="20"/>
          <w:lang w:eastAsia="ar-SA"/>
        </w:rPr>
        <w:t>Transferring a disabled person to fill an existing vacancy</w:t>
      </w:r>
    </w:p>
    <w:p w:rsidR="00C25A8D" w:rsidRDefault="00C25A8D" w:rsidP="00C25A8D">
      <w:pPr>
        <w:numPr>
          <w:ilvl w:val="0"/>
          <w:numId w:val="5"/>
        </w:numPr>
        <w:suppressAutoHyphens/>
        <w:rPr>
          <w:lang w:eastAsia="ar-SA"/>
        </w:rPr>
      </w:pPr>
      <w:r>
        <w:rPr>
          <w:sz w:val="20"/>
          <w:lang w:eastAsia="ar-SA"/>
        </w:rPr>
        <w:t>Support – providing additional supervision or overseeing</w:t>
      </w:r>
    </w:p>
    <w:p w:rsidR="00C25A8D" w:rsidRDefault="00C25A8D" w:rsidP="00C25A8D">
      <w:pPr>
        <w:rPr>
          <w:rFonts w:ascii="Times New Roman" w:hAnsi="Times New Roman"/>
          <w:sz w:val="20"/>
          <w:lang w:eastAsia="en-GB"/>
        </w:rPr>
      </w:pPr>
    </w:p>
    <w:p w:rsidR="00C25A8D" w:rsidRDefault="00C25A8D" w:rsidP="00C25A8D">
      <w:pPr>
        <w:jc w:val="center"/>
        <w:rPr>
          <w:rFonts w:cs="Arial"/>
          <w:b/>
          <w:sz w:val="22"/>
          <w:szCs w:val="22"/>
          <w:lang w:eastAsia="en-GB"/>
        </w:rPr>
      </w:pPr>
      <w:r>
        <w:rPr>
          <w:rFonts w:cs="Arial"/>
          <w:b/>
          <w:sz w:val="22"/>
          <w:szCs w:val="22"/>
          <w:lang w:eastAsia="en-GB"/>
        </w:rPr>
        <w:t xml:space="preserve"> </w:t>
      </w:r>
    </w:p>
    <w:p w:rsidR="00C25A8D" w:rsidRDefault="00C25A8D" w:rsidP="00C25A8D">
      <w:pPr>
        <w:rPr>
          <w:rFonts w:ascii="Times New Roman" w:hAnsi="Times New Roman"/>
          <w:sz w:val="20"/>
          <w:lang w:eastAsia="en-GB"/>
        </w:rPr>
      </w:pPr>
    </w:p>
    <w:p w:rsidR="00C25A8D" w:rsidRDefault="00C25A8D" w:rsidP="00C25A8D">
      <w:pPr>
        <w:ind w:left="720" w:firstLine="720"/>
      </w:pPr>
    </w:p>
    <w:p w:rsidR="00A869F1" w:rsidRDefault="00A869F1"/>
    <w:sectPr w:rsidR="00A869F1" w:rsidSect="0067015E">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567"/>
        </w:tabs>
        <w:ind w:left="567" w:hanging="567"/>
      </w:pPr>
      <w:rPr>
        <w:rFonts w:ascii="Symbol" w:hAnsi="Symbol"/>
        <w:b/>
      </w:rPr>
    </w:lvl>
  </w:abstractNum>
  <w:abstractNum w:abstractNumId="1" w15:restartNumberingAfterBreak="0">
    <w:nsid w:val="00000004"/>
    <w:multiLevelType w:val="singleLevel"/>
    <w:tmpl w:val="00000004"/>
    <w:name w:val="WW8Num4"/>
    <w:lvl w:ilvl="0">
      <w:start w:val="1"/>
      <w:numFmt w:val="bullet"/>
      <w:lvlText w:val=""/>
      <w:lvlJc w:val="left"/>
      <w:pPr>
        <w:tabs>
          <w:tab w:val="num" w:pos="1134"/>
        </w:tabs>
        <w:ind w:left="1134" w:hanging="567"/>
      </w:pPr>
      <w:rPr>
        <w:rFonts w:ascii="Symbol" w:hAnsi="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1134"/>
        </w:tabs>
        <w:ind w:left="1134" w:hanging="567"/>
      </w:pPr>
      <w:rPr>
        <w:rFonts w:ascii="Symbol" w:hAnsi="Symbol"/>
        <w:b/>
      </w:rPr>
    </w:lvl>
  </w:abstractNum>
  <w:abstractNum w:abstractNumId="3" w15:restartNumberingAfterBreak="0">
    <w:nsid w:val="00000008"/>
    <w:multiLevelType w:val="singleLevel"/>
    <w:tmpl w:val="86C8348E"/>
    <w:name w:val="WW8Num8"/>
    <w:lvl w:ilvl="0">
      <w:start w:val="1"/>
      <w:numFmt w:val="decimal"/>
      <w:lvlText w:val="%1."/>
      <w:lvlJc w:val="left"/>
      <w:pPr>
        <w:tabs>
          <w:tab w:val="num" w:pos="720"/>
        </w:tabs>
        <w:ind w:left="720" w:hanging="360"/>
      </w:pPr>
      <w:rPr>
        <w:b/>
        <w:sz w:val="24"/>
        <w:szCs w:val="24"/>
      </w:rPr>
    </w:lvl>
  </w:abstractNum>
  <w:abstractNum w:abstractNumId="4" w15:restartNumberingAfterBreak="0">
    <w:nsid w:val="765C0C27"/>
    <w:multiLevelType w:val="singleLevel"/>
    <w:tmpl w:val="F2789B4E"/>
    <w:lvl w:ilvl="0">
      <w:start w:val="1"/>
      <w:numFmt w:val="decimal"/>
      <w:lvlText w:val="%1."/>
      <w:lvlJc w:val="left"/>
      <w:pPr>
        <w:tabs>
          <w:tab w:val="num" w:pos="720"/>
        </w:tabs>
        <w:ind w:left="720" w:hanging="720"/>
      </w:pPr>
      <w:rPr>
        <w:b/>
      </w:rPr>
    </w:lvl>
  </w:abstractNum>
  <w:num w:numId="1">
    <w:abstractNumId w:val="4"/>
    <w:lvlOverride w:ilvl="0">
      <w:startOverride w:val="1"/>
    </w:lvlOverride>
  </w:num>
  <w:num w:numId="2">
    <w:abstractNumId w:val="3"/>
    <w:lvlOverride w:ilvl="0">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C1"/>
    <w:rsid w:val="0014770F"/>
    <w:rsid w:val="001C2DC1"/>
    <w:rsid w:val="001D2534"/>
    <w:rsid w:val="00275035"/>
    <w:rsid w:val="00323E45"/>
    <w:rsid w:val="00513D44"/>
    <w:rsid w:val="0067015E"/>
    <w:rsid w:val="008B7A73"/>
    <w:rsid w:val="00A869F1"/>
    <w:rsid w:val="00C25A8D"/>
    <w:rsid w:val="00C4420A"/>
    <w:rsid w:val="00C56449"/>
    <w:rsid w:val="00D24346"/>
    <w:rsid w:val="00D560E9"/>
    <w:rsid w:val="00D63E8E"/>
    <w:rsid w:val="00F13006"/>
    <w:rsid w:val="00FF3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087E"/>
  <w15:chartTrackingRefBased/>
  <w15:docId w15:val="{63BC0939-CED4-420C-8838-C7D4D921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A8D"/>
    <w:rPr>
      <w:rFonts w:ascii="Arial" w:eastAsia="Times New Roman" w:hAnsi="Arial" w:cs="Times New Roman"/>
      <w:sz w:val="24"/>
      <w:szCs w:val="20"/>
    </w:rPr>
  </w:style>
  <w:style w:type="paragraph" w:styleId="Heading1">
    <w:name w:val="heading 1"/>
    <w:basedOn w:val="Normal"/>
    <w:next w:val="Normal"/>
    <w:link w:val="Heading1Char"/>
    <w:qFormat/>
    <w:rsid w:val="00C25A8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5A8D"/>
    <w:rPr>
      <w:rFonts w:ascii="Arial" w:eastAsia="Times New Roman" w:hAnsi="Arial" w:cs="Times New Roman"/>
      <w:b/>
      <w:sz w:val="24"/>
      <w:szCs w:val="20"/>
    </w:rPr>
  </w:style>
  <w:style w:type="character" w:styleId="Hyperlink">
    <w:name w:val="Hyperlink"/>
    <w:semiHidden/>
    <w:unhideWhenUsed/>
    <w:rsid w:val="00C25A8D"/>
    <w:rPr>
      <w:color w:val="0000FF"/>
      <w:u w:val="single"/>
    </w:rPr>
  </w:style>
  <w:style w:type="paragraph" w:styleId="Header">
    <w:name w:val="header"/>
    <w:basedOn w:val="Normal"/>
    <w:link w:val="HeaderChar"/>
    <w:semiHidden/>
    <w:unhideWhenUsed/>
    <w:rsid w:val="00C25A8D"/>
    <w:pPr>
      <w:tabs>
        <w:tab w:val="center" w:pos="4153"/>
        <w:tab w:val="right" w:pos="8306"/>
      </w:tabs>
    </w:pPr>
  </w:style>
  <w:style w:type="character" w:customStyle="1" w:styleId="HeaderChar">
    <w:name w:val="Header Char"/>
    <w:basedOn w:val="DefaultParagraphFont"/>
    <w:link w:val="Header"/>
    <w:semiHidden/>
    <w:rsid w:val="00C25A8D"/>
    <w:rPr>
      <w:rFonts w:ascii="Arial" w:eastAsia="Times New Roman" w:hAnsi="Arial" w:cs="Times New Roman"/>
      <w:sz w:val="24"/>
      <w:szCs w:val="20"/>
    </w:rPr>
  </w:style>
  <w:style w:type="paragraph" w:styleId="Caption">
    <w:name w:val="caption"/>
    <w:basedOn w:val="Normal"/>
    <w:next w:val="Normal"/>
    <w:semiHidden/>
    <w:unhideWhenUsed/>
    <w:qFormat/>
    <w:rsid w:val="00C25A8D"/>
    <w:pPr>
      <w:ind w:left="720"/>
    </w:pPr>
    <w:rPr>
      <w:b/>
      <w:i/>
    </w:rPr>
  </w:style>
  <w:style w:type="paragraph" w:styleId="BodyText">
    <w:name w:val="Body Text"/>
    <w:basedOn w:val="Normal"/>
    <w:link w:val="BodyTextChar"/>
    <w:semiHidden/>
    <w:unhideWhenUsed/>
    <w:rsid w:val="00C25A8D"/>
    <w:pPr>
      <w:spacing w:after="120"/>
    </w:pPr>
  </w:style>
  <w:style w:type="character" w:customStyle="1" w:styleId="BodyTextChar">
    <w:name w:val="Body Text Char"/>
    <w:basedOn w:val="DefaultParagraphFont"/>
    <w:link w:val="BodyText"/>
    <w:semiHidden/>
    <w:rsid w:val="00C25A8D"/>
    <w:rPr>
      <w:rFonts w:ascii="Arial" w:eastAsia="Times New Roman" w:hAnsi="Arial" w:cs="Times New Roman"/>
      <w:sz w:val="24"/>
      <w:szCs w:val="20"/>
    </w:rPr>
  </w:style>
  <w:style w:type="paragraph" w:styleId="BodyTextIndent">
    <w:name w:val="Body Text Indent"/>
    <w:basedOn w:val="Normal"/>
    <w:link w:val="BodyTextIndentChar"/>
    <w:semiHidden/>
    <w:unhideWhenUsed/>
    <w:rsid w:val="00C25A8D"/>
    <w:pPr>
      <w:ind w:left="1440"/>
      <w:jc w:val="both"/>
    </w:pPr>
  </w:style>
  <w:style w:type="character" w:customStyle="1" w:styleId="BodyTextIndentChar">
    <w:name w:val="Body Text Indent Char"/>
    <w:basedOn w:val="DefaultParagraphFont"/>
    <w:link w:val="BodyTextIndent"/>
    <w:semiHidden/>
    <w:rsid w:val="00C25A8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lawrence@nap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Napo</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Lawrence</dc:creator>
  <cp:keywords/>
  <dc:description/>
  <cp:lastModifiedBy>Pippa Wood</cp:lastModifiedBy>
  <cp:revision>2</cp:revision>
  <dcterms:created xsi:type="dcterms:W3CDTF">2023-11-06T17:29:00Z</dcterms:created>
  <dcterms:modified xsi:type="dcterms:W3CDTF">2023-11-06T17:29:00Z</dcterms:modified>
</cp:coreProperties>
</file>