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3258" w:rsidRPr="00F058F3" w:rsidRDefault="00F951BF">
      <w:pPr>
        <w:rPr>
          <w:rFonts w:ascii="Arial" w:hAnsi="Arial" w:cs="Arial"/>
          <w:sz w:val="24"/>
          <w:szCs w:val="24"/>
        </w:rPr>
      </w:pPr>
      <w:r w:rsidRPr="00F058F3">
        <w:rPr>
          <w:rFonts w:ascii="Arial" w:hAnsi="Arial" w:cs="Arial"/>
          <w:sz w:val="24"/>
          <w:szCs w:val="24"/>
        </w:rPr>
        <w:t>AGM 10/2024</w:t>
      </w:r>
    </w:p>
    <w:p w:rsidR="00F951BF" w:rsidRPr="00F058F3" w:rsidRDefault="00F951BF" w:rsidP="00F951BF">
      <w:pPr>
        <w:jc w:val="center"/>
        <w:rPr>
          <w:rFonts w:ascii="Arial" w:hAnsi="Arial" w:cs="Arial"/>
          <w:sz w:val="24"/>
          <w:szCs w:val="24"/>
        </w:rPr>
      </w:pPr>
      <w:r w:rsidRPr="00F058F3">
        <w:rPr>
          <w:rFonts w:ascii="Arial" w:hAnsi="Arial" w:cs="Arial"/>
          <w:sz w:val="24"/>
          <w:szCs w:val="24"/>
        </w:rPr>
        <w:t>Resolutions Newcastle and Hybrid 2024</w:t>
      </w:r>
    </w:p>
    <w:p w:rsidR="00F951BF" w:rsidRPr="00F058F3" w:rsidRDefault="00F951BF" w:rsidP="00F951BF">
      <w:pPr>
        <w:jc w:val="center"/>
        <w:rPr>
          <w:rFonts w:ascii="Arial" w:hAnsi="Arial" w:cs="Arial"/>
          <w:sz w:val="24"/>
          <w:szCs w:val="24"/>
        </w:rPr>
      </w:pPr>
    </w:p>
    <w:p w:rsidR="00F951BF" w:rsidRPr="00F058F3" w:rsidRDefault="00F951BF" w:rsidP="00F951BF">
      <w:pPr>
        <w:pStyle w:val="ListParagraph"/>
        <w:spacing w:after="160" w:line="259" w:lineRule="auto"/>
        <w:ind w:left="0"/>
        <w:rPr>
          <w:rFonts w:ascii="Arial" w:hAnsi="Arial" w:cs="Arial"/>
          <w:b/>
          <w:sz w:val="24"/>
          <w:szCs w:val="24"/>
        </w:rPr>
      </w:pPr>
      <w:r w:rsidRPr="00F058F3">
        <w:rPr>
          <w:rFonts w:ascii="Arial" w:hAnsi="Arial" w:cs="Arial"/>
          <w:b/>
          <w:sz w:val="24"/>
          <w:szCs w:val="24"/>
        </w:rPr>
        <w:t xml:space="preserve">FAMILY COURT COMMITTEE </w:t>
      </w:r>
    </w:p>
    <w:p w:rsidR="00F951BF" w:rsidRPr="00F058F3" w:rsidRDefault="00F951BF" w:rsidP="00F951BF">
      <w:pPr>
        <w:pStyle w:val="ListParagraph"/>
        <w:spacing w:after="160" w:line="259" w:lineRule="auto"/>
        <w:ind w:left="0"/>
        <w:rPr>
          <w:rFonts w:ascii="Arial" w:hAnsi="Arial" w:cs="Arial"/>
          <w:b/>
          <w:sz w:val="24"/>
          <w:szCs w:val="24"/>
        </w:rPr>
      </w:pPr>
    </w:p>
    <w:p w:rsidR="00F951BF" w:rsidRPr="00F058F3" w:rsidRDefault="00F951BF" w:rsidP="00F951BF">
      <w:pPr>
        <w:pStyle w:val="ListParagraph"/>
        <w:spacing w:after="160" w:line="259" w:lineRule="auto"/>
        <w:ind w:left="0"/>
        <w:rPr>
          <w:rFonts w:ascii="Arial" w:hAnsi="Arial" w:cs="Arial"/>
          <w:b/>
          <w:sz w:val="24"/>
          <w:szCs w:val="24"/>
          <w:u w:val="single"/>
        </w:rPr>
      </w:pPr>
      <w:r w:rsidRPr="00F058F3">
        <w:rPr>
          <w:rFonts w:ascii="Arial" w:hAnsi="Arial" w:cs="Arial"/>
          <w:b/>
          <w:sz w:val="24"/>
          <w:szCs w:val="24"/>
        </w:rPr>
        <w:t xml:space="preserve">1. </w:t>
      </w:r>
      <w:r w:rsidRPr="00F058F3">
        <w:rPr>
          <w:rFonts w:ascii="Arial" w:hAnsi="Arial" w:cs="Arial"/>
          <w:b/>
          <w:sz w:val="24"/>
          <w:szCs w:val="24"/>
        </w:rPr>
        <w:tab/>
      </w:r>
      <w:r w:rsidRPr="00F058F3">
        <w:rPr>
          <w:rFonts w:ascii="Arial" w:hAnsi="Arial" w:cs="Arial"/>
          <w:b/>
          <w:sz w:val="24"/>
          <w:szCs w:val="24"/>
          <w:u w:val="single"/>
        </w:rPr>
        <w:t>Thank you Cafcass</w:t>
      </w:r>
    </w:p>
    <w:p w:rsidR="00F951BF" w:rsidRPr="00F058F3" w:rsidRDefault="00F951BF" w:rsidP="00F951BF">
      <w:pPr>
        <w:pStyle w:val="ListParagraph"/>
        <w:spacing w:after="0" w:line="259" w:lineRule="auto"/>
        <w:ind w:left="0"/>
        <w:rPr>
          <w:rFonts w:ascii="Arial" w:hAnsi="Arial" w:cs="Arial"/>
          <w:b/>
          <w:sz w:val="24"/>
          <w:szCs w:val="24"/>
          <w:u w:val="single"/>
        </w:rPr>
      </w:pPr>
    </w:p>
    <w:p w:rsidR="00F951BF" w:rsidRPr="00F058F3" w:rsidRDefault="00F951BF" w:rsidP="00F951BF">
      <w:pPr>
        <w:ind w:left="720"/>
        <w:rPr>
          <w:rFonts w:ascii="Arial" w:hAnsi="Arial" w:cs="Arial"/>
          <w:sz w:val="24"/>
          <w:szCs w:val="24"/>
        </w:rPr>
      </w:pPr>
      <w:r w:rsidRPr="00F058F3">
        <w:rPr>
          <w:rFonts w:ascii="Arial" w:hAnsi="Arial" w:cs="Arial"/>
          <w:sz w:val="24"/>
          <w:szCs w:val="24"/>
        </w:rPr>
        <w:t>On behalf of Napo members and other staff working in Cafcass this AGM expresses its thanks and appreciation to Cafcass managers and senior leaders for the actions they took in early August to support staff and respond to situations that arose as a result of abhorrent violent actions by individuals and far right groups masquerading as so called patriots. This AGM asks our FCS reps to convey our thanks to senior leaders and to the Cafcass H&amp;S committee.</w:t>
      </w:r>
    </w:p>
    <w:p w:rsidR="00F951BF" w:rsidRPr="00F058F3" w:rsidRDefault="00F951BF" w:rsidP="00F951BF">
      <w:pPr>
        <w:rPr>
          <w:rFonts w:ascii="Arial" w:hAnsi="Arial" w:cs="Arial"/>
          <w:color w:val="000000"/>
          <w:sz w:val="24"/>
          <w:szCs w:val="24"/>
        </w:rPr>
      </w:pPr>
    </w:p>
    <w:p w:rsidR="00F951BF" w:rsidRPr="00F058F3" w:rsidRDefault="00F951BF" w:rsidP="00F951BF">
      <w:pPr>
        <w:ind w:left="720"/>
        <w:rPr>
          <w:rFonts w:ascii="Arial" w:hAnsi="Arial" w:cs="Arial"/>
          <w:color w:val="000000"/>
          <w:sz w:val="24"/>
          <w:szCs w:val="24"/>
        </w:rPr>
      </w:pPr>
      <w:r w:rsidRPr="00F058F3">
        <w:rPr>
          <w:rFonts w:ascii="Arial" w:hAnsi="Arial" w:cs="Arial"/>
          <w:color w:val="000000"/>
          <w:sz w:val="24"/>
          <w:szCs w:val="24"/>
        </w:rPr>
        <w:t>We also ask the Cafcass leadership team to build on their positive action by committing to making anti-racism training available to all staff in Cafcass.</w:t>
      </w:r>
    </w:p>
    <w:p w:rsidR="00F951BF" w:rsidRPr="00F058F3" w:rsidRDefault="00F951BF" w:rsidP="00F951BF">
      <w:pPr>
        <w:ind w:left="720"/>
        <w:rPr>
          <w:rFonts w:ascii="Arial" w:eastAsia="Calibri" w:hAnsi="Arial" w:cs="Arial"/>
          <w:b/>
          <w:sz w:val="24"/>
          <w:szCs w:val="24"/>
        </w:rPr>
      </w:pPr>
      <w:r w:rsidRPr="00F058F3">
        <w:rPr>
          <w:rFonts w:ascii="Arial" w:eastAsia="Calibri" w:hAnsi="Arial" w:cs="Arial"/>
          <w:b/>
          <w:sz w:val="24"/>
          <w:szCs w:val="24"/>
        </w:rPr>
        <w:t>Proposer: Family Court Section</w:t>
      </w:r>
    </w:p>
    <w:p w:rsidR="00F951BF" w:rsidRPr="00F058F3" w:rsidRDefault="00F951BF" w:rsidP="00F951BF">
      <w:pPr>
        <w:pStyle w:val="ListParagraph"/>
        <w:spacing w:after="0" w:line="259" w:lineRule="auto"/>
        <w:ind w:left="0"/>
        <w:rPr>
          <w:rFonts w:ascii="Arial" w:hAnsi="Arial" w:cs="Arial"/>
          <w:sz w:val="24"/>
          <w:szCs w:val="24"/>
        </w:rPr>
      </w:pPr>
      <w:r w:rsidRPr="00F058F3">
        <w:rPr>
          <w:rFonts w:ascii="Arial" w:hAnsi="Arial" w:cs="Arial"/>
          <w:sz w:val="24"/>
          <w:szCs w:val="24"/>
        </w:rPr>
        <w:tab/>
      </w:r>
    </w:p>
    <w:p w:rsidR="00F951BF" w:rsidRPr="00F058F3" w:rsidRDefault="00F951BF" w:rsidP="00F951BF">
      <w:pPr>
        <w:pStyle w:val="ListParagraph"/>
        <w:spacing w:after="0" w:line="259" w:lineRule="auto"/>
        <w:ind w:left="0"/>
        <w:rPr>
          <w:rFonts w:ascii="Arial" w:hAnsi="Arial" w:cs="Arial"/>
          <w:b/>
          <w:sz w:val="24"/>
          <w:szCs w:val="24"/>
        </w:rPr>
      </w:pPr>
    </w:p>
    <w:p w:rsidR="00F951BF" w:rsidRPr="00F058F3" w:rsidRDefault="00F951BF" w:rsidP="00F951BF">
      <w:pPr>
        <w:pStyle w:val="ListParagraph"/>
        <w:spacing w:after="160" w:line="259" w:lineRule="auto"/>
        <w:ind w:left="0"/>
        <w:rPr>
          <w:rFonts w:ascii="Arial" w:hAnsi="Arial" w:cs="Arial"/>
          <w:b/>
          <w:sz w:val="24"/>
          <w:szCs w:val="24"/>
        </w:rPr>
      </w:pPr>
      <w:r w:rsidRPr="00F058F3">
        <w:rPr>
          <w:rFonts w:ascii="Arial" w:hAnsi="Arial" w:cs="Arial"/>
          <w:b/>
          <w:sz w:val="24"/>
          <w:szCs w:val="24"/>
        </w:rPr>
        <w:t>HEALTH AND SAFETY COMMITTEE</w:t>
      </w:r>
    </w:p>
    <w:p w:rsidR="00F951BF" w:rsidRPr="00F058F3" w:rsidRDefault="00F951BF" w:rsidP="00F951BF">
      <w:pPr>
        <w:pStyle w:val="ListParagraph"/>
        <w:spacing w:after="0" w:line="259" w:lineRule="auto"/>
        <w:ind w:left="0"/>
        <w:rPr>
          <w:rFonts w:ascii="Arial" w:hAnsi="Arial" w:cs="Arial"/>
          <w:sz w:val="24"/>
          <w:szCs w:val="24"/>
        </w:rPr>
      </w:pPr>
    </w:p>
    <w:p w:rsidR="00F951BF" w:rsidRPr="00F058F3" w:rsidRDefault="00F951BF" w:rsidP="00F951BF">
      <w:pPr>
        <w:rPr>
          <w:rFonts w:ascii="Arial" w:hAnsi="Arial" w:cs="Arial"/>
          <w:b/>
          <w:bCs/>
          <w:sz w:val="24"/>
          <w:szCs w:val="24"/>
        </w:rPr>
      </w:pPr>
      <w:r w:rsidRPr="00F058F3">
        <w:rPr>
          <w:rFonts w:ascii="Arial" w:hAnsi="Arial" w:cs="Arial"/>
          <w:b/>
          <w:bCs/>
          <w:sz w:val="24"/>
          <w:szCs w:val="24"/>
        </w:rPr>
        <w:t>2.</w:t>
      </w:r>
      <w:r w:rsidRPr="00F058F3">
        <w:rPr>
          <w:rFonts w:ascii="Arial" w:hAnsi="Arial" w:cs="Arial"/>
          <w:b/>
          <w:bCs/>
          <w:sz w:val="24"/>
          <w:szCs w:val="24"/>
        </w:rPr>
        <w:tab/>
      </w:r>
      <w:r w:rsidRPr="00F058F3">
        <w:rPr>
          <w:rFonts w:ascii="Arial" w:hAnsi="Arial" w:cs="Arial"/>
          <w:b/>
          <w:bCs/>
          <w:sz w:val="24"/>
          <w:szCs w:val="24"/>
          <w:u w:val="single"/>
        </w:rPr>
        <w:t>Wellbeing is not a tick-box exercise</w:t>
      </w:r>
    </w:p>
    <w:p w:rsidR="00F951BF" w:rsidRPr="00F058F3" w:rsidRDefault="00F951BF" w:rsidP="00F951BF">
      <w:pPr>
        <w:rPr>
          <w:rFonts w:ascii="Arial" w:hAnsi="Arial" w:cs="Arial"/>
          <w:sz w:val="24"/>
          <w:szCs w:val="24"/>
        </w:rPr>
      </w:pPr>
    </w:p>
    <w:p w:rsidR="00F951BF" w:rsidRPr="00F058F3" w:rsidRDefault="00F951BF" w:rsidP="00F951BF">
      <w:pPr>
        <w:ind w:left="720"/>
        <w:rPr>
          <w:rFonts w:ascii="Arial" w:hAnsi="Arial" w:cs="Arial"/>
          <w:sz w:val="24"/>
          <w:szCs w:val="24"/>
        </w:rPr>
      </w:pPr>
      <w:r w:rsidRPr="00F058F3">
        <w:rPr>
          <w:rFonts w:ascii="Arial" w:hAnsi="Arial" w:cs="Arial"/>
          <w:sz w:val="24"/>
          <w:szCs w:val="24"/>
        </w:rPr>
        <w:t xml:space="preserve">Staff wellbeing in the Probation Service may be heading towards an all-time low as indicated by the increased rates of sickness and reported burn-out in recent years. The accumulative effects of organisational changes, staff shortages, the aftermath of the pandemic and prolonged periods of extreme workload pressures have all contributed to staff struggling to keep their heads above water and maintaining their mental and physical wellbeing. </w:t>
      </w:r>
    </w:p>
    <w:p w:rsidR="00F951BF" w:rsidRPr="00F058F3" w:rsidRDefault="00F951BF" w:rsidP="00F951BF">
      <w:pPr>
        <w:rPr>
          <w:rFonts w:ascii="Arial" w:hAnsi="Arial" w:cs="Arial"/>
          <w:sz w:val="24"/>
          <w:szCs w:val="24"/>
        </w:rPr>
      </w:pPr>
    </w:p>
    <w:p w:rsidR="00F951BF" w:rsidRPr="00F058F3" w:rsidRDefault="00F951BF" w:rsidP="00F951BF">
      <w:pPr>
        <w:ind w:left="720"/>
        <w:rPr>
          <w:rFonts w:ascii="Arial" w:hAnsi="Arial" w:cs="Arial"/>
          <w:sz w:val="24"/>
          <w:szCs w:val="24"/>
        </w:rPr>
      </w:pPr>
      <w:r w:rsidRPr="00F058F3">
        <w:rPr>
          <w:rFonts w:ascii="Arial" w:hAnsi="Arial" w:cs="Arial"/>
          <w:sz w:val="24"/>
          <w:szCs w:val="24"/>
        </w:rPr>
        <w:t xml:space="preserve">Wellbeing initiatives vary across regions, but most appear to be more of a tick-box exercise rather than tangible and meaningful support. Clinical supervision and other practical methods of support have not been available to practitioners for a long time. Instead, staff can give each other virtual ‘high-fives’, access a wellbeing app or organise their own wellbeing events in the office with no budget or protected time from the service. </w:t>
      </w:r>
    </w:p>
    <w:p w:rsidR="00F951BF" w:rsidRPr="00F058F3" w:rsidRDefault="00F951BF" w:rsidP="00F951BF">
      <w:pPr>
        <w:rPr>
          <w:rFonts w:ascii="Arial" w:hAnsi="Arial" w:cs="Arial"/>
          <w:sz w:val="24"/>
          <w:szCs w:val="24"/>
        </w:rPr>
      </w:pPr>
    </w:p>
    <w:p w:rsidR="00F951BF" w:rsidRPr="00F058F3" w:rsidRDefault="00F951BF" w:rsidP="00F951BF">
      <w:pPr>
        <w:ind w:firstLine="720"/>
        <w:rPr>
          <w:rFonts w:ascii="Arial" w:hAnsi="Arial" w:cs="Arial"/>
          <w:sz w:val="24"/>
          <w:szCs w:val="24"/>
        </w:rPr>
      </w:pPr>
      <w:r w:rsidRPr="00F058F3">
        <w:rPr>
          <w:rFonts w:ascii="Arial" w:hAnsi="Arial" w:cs="Arial"/>
          <w:sz w:val="24"/>
          <w:szCs w:val="24"/>
        </w:rPr>
        <w:t xml:space="preserve">This AGM calls on Napo: </w:t>
      </w:r>
    </w:p>
    <w:p w:rsidR="00F951BF" w:rsidRPr="00F058F3" w:rsidRDefault="00F951BF" w:rsidP="00F951BF">
      <w:pPr>
        <w:rPr>
          <w:rFonts w:ascii="Arial" w:hAnsi="Arial" w:cs="Arial"/>
          <w:sz w:val="24"/>
          <w:szCs w:val="24"/>
        </w:rPr>
      </w:pPr>
    </w:p>
    <w:p w:rsidR="00F951BF" w:rsidRPr="00F058F3" w:rsidRDefault="00F951BF" w:rsidP="00F951BF">
      <w:pPr>
        <w:pStyle w:val="ListParagraph"/>
        <w:numPr>
          <w:ilvl w:val="0"/>
          <w:numId w:val="1"/>
        </w:numPr>
        <w:spacing w:after="160"/>
        <w:rPr>
          <w:rFonts w:ascii="Arial" w:hAnsi="Arial" w:cs="Arial"/>
          <w:sz w:val="24"/>
          <w:szCs w:val="24"/>
        </w:rPr>
      </w:pPr>
      <w:r w:rsidRPr="00F058F3">
        <w:rPr>
          <w:rFonts w:ascii="Arial" w:hAnsi="Arial" w:cs="Arial"/>
          <w:sz w:val="24"/>
          <w:szCs w:val="24"/>
        </w:rPr>
        <w:lastRenderedPageBreak/>
        <w:t>to advocate for a national review of the wellbeing initiatives across the Probation Service by surveying staff to gather feedback on what practical support measures they would benefit from;</w:t>
      </w:r>
    </w:p>
    <w:p w:rsidR="00F951BF" w:rsidRPr="00F058F3" w:rsidRDefault="00F951BF" w:rsidP="00F951BF">
      <w:pPr>
        <w:pStyle w:val="ListParagraph"/>
        <w:spacing w:after="0"/>
        <w:rPr>
          <w:rFonts w:ascii="Arial" w:hAnsi="Arial" w:cs="Arial"/>
          <w:sz w:val="24"/>
          <w:szCs w:val="24"/>
        </w:rPr>
      </w:pPr>
    </w:p>
    <w:p w:rsidR="00F951BF" w:rsidRPr="00F058F3" w:rsidRDefault="00F951BF" w:rsidP="00F951BF">
      <w:pPr>
        <w:pStyle w:val="ListParagraph"/>
        <w:numPr>
          <w:ilvl w:val="0"/>
          <w:numId w:val="1"/>
        </w:numPr>
        <w:spacing w:after="160"/>
        <w:rPr>
          <w:rFonts w:ascii="Arial" w:hAnsi="Arial" w:cs="Arial"/>
          <w:sz w:val="24"/>
          <w:szCs w:val="24"/>
        </w:rPr>
      </w:pPr>
      <w:r w:rsidRPr="00F058F3">
        <w:rPr>
          <w:rFonts w:ascii="Arial" w:hAnsi="Arial" w:cs="Arial"/>
          <w:sz w:val="24"/>
          <w:szCs w:val="24"/>
        </w:rPr>
        <w:t>to call for the introduction of such wellbeing initiatives, for example additional paid wellbeing days, access to clinical supervision and funding for staff wellbeing events.</w:t>
      </w:r>
    </w:p>
    <w:p w:rsidR="00F951BF" w:rsidRPr="00F058F3" w:rsidRDefault="00F951BF" w:rsidP="00F951BF">
      <w:pPr>
        <w:pStyle w:val="ListParagraph"/>
        <w:spacing w:after="160"/>
        <w:rPr>
          <w:rFonts w:ascii="Arial" w:hAnsi="Arial" w:cs="Arial"/>
          <w:sz w:val="24"/>
          <w:szCs w:val="24"/>
        </w:rPr>
      </w:pPr>
    </w:p>
    <w:p w:rsidR="00F951BF" w:rsidRPr="00F058F3" w:rsidRDefault="00F951BF" w:rsidP="00F951BF">
      <w:pPr>
        <w:pStyle w:val="ListParagraph"/>
        <w:spacing w:after="160"/>
        <w:rPr>
          <w:rFonts w:ascii="Arial" w:hAnsi="Arial" w:cs="Arial"/>
          <w:b/>
          <w:sz w:val="24"/>
          <w:szCs w:val="24"/>
        </w:rPr>
      </w:pPr>
      <w:r w:rsidRPr="00F058F3">
        <w:rPr>
          <w:rFonts w:ascii="Arial" w:hAnsi="Arial" w:cs="Arial"/>
          <w:b/>
          <w:sz w:val="24"/>
          <w:szCs w:val="24"/>
        </w:rPr>
        <w:t>Proposer: Mercia Branch</w:t>
      </w:r>
    </w:p>
    <w:p w:rsidR="00F951BF" w:rsidRPr="00F058F3" w:rsidRDefault="00F951BF" w:rsidP="00F951BF">
      <w:pPr>
        <w:ind w:left="720"/>
        <w:rPr>
          <w:rFonts w:ascii="Arial" w:hAnsi="Arial" w:cs="Arial"/>
          <w:b/>
          <w:sz w:val="24"/>
          <w:szCs w:val="24"/>
        </w:rPr>
      </w:pPr>
    </w:p>
    <w:p w:rsidR="00F951BF" w:rsidRPr="00F058F3" w:rsidRDefault="00F951BF" w:rsidP="00F951BF">
      <w:pPr>
        <w:rPr>
          <w:rFonts w:ascii="Arial" w:hAnsi="Arial" w:cs="Arial"/>
          <w:b/>
          <w:sz w:val="24"/>
          <w:szCs w:val="24"/>
        </w:rPr>
      </w:pPr>
      <w:r w:rsidRPr="00F058F3">
        <w:rPr>
          <w:rFonts w:ascii="Arial" w:hAnsi="Arial" w:cs="Arial"/>
          <w:b/>
          <w:sz w:val="24"/>
          <w:szCs w:val="24"/>
        </w:rPr>
        <w:t>NATIONAL EXECUTIVE COMMITTEE</w:t>
      </w:r>
    </w:p>
    <w:p w:rsidR="00F951BF" w:rsidRPr="00F058F3" w:rsidRDefault="00F951BF" w:rsidP="00F951BF">
      <w:pPr>
        <w:rPr>
          <w:rFonts w:ascii="Arial" w:hAnsi="Arial" w:cs="Arial"/>
          <w:b/>
          <w:sz w:val="24"/>
          <w:szCs w:val="24"/>
        </w:rPr>
      </w:pPr>
    </w:p>
    <w:p w:rsidR="00F951BF" w:rsidRPr="00D67E1E" w:rsidRDefault="00F951BF" w:rsidP="00F951BF">
      <w:pPr>
        <w:rPr>
          <w:rFonts w:ascii="Arial" w:hAnsi="Arial" w:cs="Arial"/>
          <w:b/>
          <w:sz w:val="24"/>
          <w:szCs w:val="24"/>
          <w:u w:val="single"/>
        </w:rPr>
      </w:pPr>
      <w:bookmarkStart w:id="0" w:name="_GoBack"/>
      <w:r w:rsidRPr="00D67E1E">
        <w:rPr>
          <w:rFonts w:ascii="Arial" w:hAnsi="Arial" w:cs="Arial"/>
          <w:b/>
          <w:sz w:val="24"/>
          <w:szCs w:val="24"/>
        </w:rPr>
        <w:t>3.</w:t>
      </w:r>
      <w:r w:rsidRPr="00D67E1E">
        <w:rPr>
          <w:rFonts w:ascii="Arial" w:hAnsi="Arial" w:cs="Arial"/>
          <w:b/>
          <w:sz w:val="24"/>
          <w:szCs w:val="24"/>
        </w:rPr>
        <w:tab/>
      </w:r>
      <w:r w:rsidRPr="00D67E1E">
        <w:rPr>
          <w:rFonts w:ascii="Arial" w:hAnsi="Arial" w:cs="Arial"/>
          <w:b/>
          <w:sz w:val="24"/>
          <w:szCs w:val="24"/>
          <w:u w:val="single"/>
        </w:rPr>
        <w:t>Staff Retention</w:t>
      </w:r>
    </w:p>
    <w:bookmarkEnd w:id="0"/>
    <w:p w:rsidR="00F951BF" w:rsidRPr="00F058F3" w:rsidRDefault="00F951BF" w:rsidP="00F058F3">
      <w:pPr>
        <w:ind w:left="720"/>
        <w:rPr>
          <w:rFonts w:ascii="Arial" w:hAnsi="Arial" w:cs="Arial"/>
          <w:sz w:val="24"/>
          <w:szCs w:val="24"/>
        </w:rPr>
      </w:pPr>
      <w:r w:rsidRPr="00F058F3">
        <w:rPr>
          <w:rFonts w:ascii="Arial" w:hAnsi="Arial" w:cs="Arial"/>
          <w:sz w:val="24"/>
          <w:szCs w:val="24"/>
        </w:rPr>
        <w:t>The Probation Service continues to haemorrhage staff at an alarming rate and faces a serious problem in retaining staff in service user facing roles.  From band two upwards both new and experienced employees continue to find they can earn more or equivalent money for a lot less stress and more job satisfaction elsewhere.</w:t>
      </w:r>
    </w:p>
    <w:p w:rsidR="00F951BF" w:rsidRPr="00F058F3" w:rsidRDefault="00F951BF" w:rsidP="00F951BF">
      <w:pPr>
        <w:rPr>
          <w:rFonts w:ascii="Arial" w:hAnsi="Arial" w:cs="Arial"/>
          <w:sz w:val="24"/>
          <w:szCs w:val="24"/>
        </w:rPr>
      </w:pPr>
    </w:p>
    <w:p w:rsidR="00F951BF" w:rsidRPr="00F058F3" w:rsidRDefault="00F951BF" w:rsidP="00F058F3">
      <w:pPr>
        <w:ind w:left="720"/>
        <w:rPr>
          <w:rFonts w:ascii="Arial" w:hAnsi="Arial" w:cs="Arial"/>
          <w:sz w:val="24"/>
          <w:szCs w:val="24"/>
        </w:rPr>
      </w:pPr>
      <w:r w:rsidRPr="00F058F3">
        <w:rPr>
          <w:rFonts w:ascii="Arial" w:hAnsi="Arial" w:cs="Arial"/>
          <w:sz w:val="24"/>
          <w:szCs w:val="24"/>
        </w:rPr>
        <w:t>The Service’s solution continues to focus on the expensive recruitment of more staff.  Retention of staff, which should be an easy win, is an afterthought where tokenistic and divisive rewards and recognition schemes seem to take precedence.  The root cause of why people are leaving the service is not being addressed.</w:t>
      </w:r>
    </w:p>
    <w:p w:rsidR="00F951BF" w:rsidRPr="00F058F3" w:rsidRDefault="00F951BF" w:rsidP="00F951BF">
      <w:pPr>
        <w:rPr>
          <w:rFonts w:ascii="Arial" w:hAnsi="Arial" w:cs="Arial"/>
          <w:sz w:val="24"/>
          <w:szCs w:val="24"/>
        </w:rPr>
      </w:pPr>
    </w:p>
    <w:p w:rsidR="00F951BF" w:rsidRPr="00F058F3" w:rsidRDefault="00F951BF" w:rsidP="00F058F3">
      <w:pPr>
        <w:ind w:left="720"/>
        <w:rPr>
          <w:rFonts w:ascii="Arial" w:hAnsi="Arial" w:cs="Arial"/>
          <w:sz w:val="24"/>
          <w:szCs w:val="24"/>
        </w:rPr>
      </w:pPr>
      <w:r w:rsidRPr="00F058F3">
        <w:rPr>
          <w:rFonts w:ascii="Arial" w:hAnsi="Arial" w:cs="Arial"/>
          <w:sz w:val="24"/>
          <w:szCs w:val="24"/>
        </w:rPr>
        <w:t>This AGM calls on Napo to make retention a priority in its negotiations with the employer by:</w:t>
      </w:r>
    </w:p>
    <w:p w:rsidR="00F951BF" w:rsidRPr="00F058F3" w:rsidRDefault="00F951BF" w:rsidP="00F951BF">
      <w:pPr>
        <w:rPr>
          <w:rFonts w:ascii="Arial" w:hAnsi="Arial" w:cs="Arial"/>
          <w:sz w:val="24"/>
          <w:szCs w:val="24"/>
        </w:rPr>
      </w:pPr>
    </w:p>
    <w:p w:rsidR="00F951BF" w:rsidRPr="00F058F3" w:rsidRDefault="00F951BF" w:rsidP="00F951BF">
      <w:pPr>
        <w:numPr>
          <w:ilvl w:val="0"/>
          <w:numId w:val="14"/>
        </w:numPr>
        <w:spacing w:after="0" w:line="240" w:lineRule="auto"/>
        <w:rPr>
          <w:rFonts w:ascii="Arial" w:hAnsi="Arial" w:cs="Arial"/>
          <w:sz w:val="24"/>
          <w:szCs w:val="24"/>
        </w:rPr>
      </w:pPr>
      <w:r w:rsidRPr="00F058F3">
        <w:rPr>
          <w:rFonts w:ascii="Arial" w:hAnsi="Arial" w:cs="Arial"/>
          <w:sz w:val="24"/>
          <w:szCs w:val="24"/>
        </w:rPr>
        <w:t>a complete overhaul of the People Survey to provide quality information about why people are leaving;</w:t>
      </w:r>
    </w:p>
    <w:p w:rsidR="00F951BF" w:rsidRPr="00F058F3" w:rsidRDefault="00F951BF" w:rsidP="00F951BF">
      <w:pPr>
        <w:numPr>
          <w:ilvl w:val="0"/>
          <w:numId w:val="14"/>
        </w:numPr>
        <w:spacing w:after="0" w:line="240" w:lineRule="auto"/>
        <w:rPr>
          <w:rFonts w:ascii="Arial" w:hAnsi="Arial" w:cs="Arial"/>
          <w:sz w:val="24"/>
          <w:szCs w:val="24"/>
        </w:rPr>
      </w:pPr>
      <w:r w:rsidRPr="00F058F3">
        <w:rPr>
          <w:rFonts w:ascii="Arial" w:hAnsi="Arial" w:cs="Arial"/>
          <w:sz w:val="24"/>
          <w:szCs w:val="24"/>
        </w:rPr>
        <w:t>exit survey results must be shared and acted upon;</w:t>
      </w:r>
    </w:p>
    <w:p w:rsidR="00F951BF" w:rsidRPr="00F058F3" w:rsidRDefault="00F951BF" w:rsidP="00F951BF">
      <w:pPr>
        <w:numPr>
          <w:ilvl w:val="0"/>
          <w:numId w:val="14"/>
        </w:numPr>
        <w:spacing w:after="0" w:line="240" w:lineRule="auto"/>
        <w:rPr>
          <w:rFonts w:ascii="Arial" w:hAnsi="Arial" w:cs="Arial"/>
          <w:sz w:val="24"/>
          <w:szCs w:val="24"/>
        </w:rPr>
      </w:pPr>
      <w:r w:rsidRPr="00F058F3">
        <w:rPr>
          <w:rFonts w:ascii="Arial" w:hAnsi="Arial" w:cs="Arial"/>
          <w:sz w:val="24"/>
          <w:szCs w:val="24"/>
        </w:rPr>
        <w:t>new staff need to be supported and those in a managerial role must be freed up to do this;</w:t>
      </w:r>
    </w:p>
    <w:p w:rsidR="00F951BF" w:rsidRPr="00F058F3" w:rsidRDefault="00F951BF" w:rsidP="00F951BF">
      <w:pPr>
        <w:numPr>
          <w:ilvl w:val="0"/>
          <w:numId w:val="14"/>
        </w:numPr>
        <w:spacing w:after="0" w:line="240" w:lineRule="auto"/>
        <w:rPr>
          <w:rFonts w:ascii="Arial" w:hAnsi="Arial" w:cs="Arial"/>
          <w:sz w:val="24"/>
          <w:szCs w:val="24"/>
        </w:rPr>
      </w:pPr>
      <w:r w:rsidRPr="00F058F3">
        <w:rPr>
          <w:rFonts w:ascii="Arial" w:hAnsi="Arial" w:cs="Arial"/>
          <w:sz w:val="24"/>
          <w:szCs w:val="24"/>
        </w:rPr>
        <w:t>mentoring and co working must be recognised and time allowed to adequately fulfil these roles;</w:t>
      </w:r>
    </w:p>
    <w:p w:rsidR="00F951BF" w:rsidRPr="00F058F3" w:rsidRDefault="00F951BF" w:rsidP="00F951BF">
      <w:pPr>
        <w:numPr>
          <w:ilvl w:val="0"/>
          <w:numId w:val="14"/>
        </w:numPr>
        <w:spacing w:after="0" w:line="240" w:lineRule="auto"/>
        <w:rPr>
          <w:rFonts w:ascii="Arial" w:hAnsi="Arial" w:cs="Arial"/>
          <w:sz w:val="24"/>
          <w:szCs w:val="24"/>
        </w:rPr>
      </w:pPr>
      <w:r w:rsidRPr="00F058F3">
        <w:rPr>
          <w:rFonts w:ascii="Arial" w:hAnsi="Arial" w:cs="Arial"/>
          <w:sz w:val="24"/>
          <w:szCs w:val="24"/>
        </w:rPr>
        <w:t>the implementation of a retention bonus to be paid at regular intervals through people’s careers.</w:t>
      </w:r>
    </w:p>
    <w:p w:rsidR="00F951BF" w:rsidRPr="00F058F3" w:rsidRDefault="00F951BF" w:rsidP="00F951BF">
      <w:pPr>
        <w:rPr>
          <w:rFonts w:ascii="Arial" w:hAnsi="Arial" w:cs="Arial"/>
          <w:sz w:val="24"/>
          <w:szCs w:val="24"/>
        </w:rPr>
      </w:pPr>
    </w:p>
    <w:p w:rsidR="00F951BF" w:rsidRPr="00F058F3" w:rsidRDefault="00F951BF" w:rsidP="00F058F3">
      <w:pPr>
        <w:ind w:left="720"/>
        <w:rPr>
          <w:rFonts w:ascii="Arial" w:hAnsi="Arial" w:cs="Arial"/>
          <w:sz w:val="24"/>
          <w:szCs w:val="24"/>
        </w:rPr>
      </w:pPr>
      <w:r w:rsidRPr="00F058F3">
        <w:rPr>
          <w:rFonts w:ascii="Arial" w:hAnsi="Arial" w:cs="Arial"/>
          <w:sz w:val="24"/>
          <w:szCs w:val="24"/>
        </w:rPr>
        <w:t>Most importantly workloads must be manageable and what is being asked of all grades commensurate with the staffing levels at any given time.</w:t>
      </w:r>
    </w:p>
    <w:p w:rsidR="00F951BF" w:rsidRPr="00F058F3" w:rsidRDefault="00F951BF" w:rsidP="00F058F3">
      <w:pPr>
        <w:ind w:left="720"/>
        <w:rPr>
          <w:rFonts w:ascii="Arial" w:hAnsi="Arial" w:cs="Arial"/>
          <w:sz w:val="24"/>
          <w:szCs w:val="24"/>
        </w:rPr>
      </w:pPr>
      <w:r w:rsidRPr="00F058F3">
        <w:rPr>
          <w:rFonts w:ascii="Arial" w:hAnsi="Arial" w:cs="Arial"/>
          <w:sz w:val="24"/>
          <w:szCs w:val="24"/>
        </w:rPr>
        <w:t>Probation aims cannot be achieved without committed employees working in a supportive environment.</w:t>
      </w:r>
    </w:p>
    <w:p w:rsidR="00F951BF" w:rsidRPr="00F058F3" w:rsidRDefault="00F951BF" w:rsidP="00F058F3">
      <w:pPr>
        <w:ind w:firstLine="720"/>
        <w:rPr>
          <w:rFonts w:ascii="Arial" w:hAnsi="Arial" w:cs="Arial"/>
          <w:b/>
          <w:bCs/>
          <w:sz w:val="24"/>
          <w:szCs w:val="24"/>
        </w:rPr>
      </w:pPr>
      <w:r w:rsidRPr="00F058F3">
        <w:rPr>
          <w:rFonts w:ascii="Arial" w:hAnsi="Arial" w:cs="Arial"/>
          <w:b/>
          <w:bCs/>
          <w:sz w:val="24"/>
          <w:szCs w:val="24"/>
        </w:rPr>
        <w:t>Proposer:  South Yorkshire</w:t>
      </w:r>
    </w:p>
    <w:p w:rsidR="00F951BF" w:rsidRPr="00F058F3" w:rsidRDefault="00F951BF" w:rsidP="00F058F3">
      <w:pPr>
        <w:ind w:firstLine="720"/>
        <w:rPr>
          <w:rFonts w:ascii="Arial" w:hAnsi="Arial" w:cs="Arial"/>
          <w:b/>
          <w:bCs/>
          <w:sz w:val="24"/>
          <w:szCs w:val="24"/>
        </w:rPr>
      </w:pPr>
      <w:r w:rsidRPr="00F058F3">
        <w:rPr>
          <w:rFonts w:ascii="Arial" w:hAnsi="Arial" w:cs="Arial"/>
          <w:b/>
          <w:bCs/>
          <w:sz w:val="24"/>
          <w:szCs w:val="24"/>
        </w:rPr>
        <w:t xml:space="preserve">Seconder:  West Yorkshire </w:t>
      </w:r>
    </w:p>
    <w:p w:rsidR="00F951BF" w:rsidRPr="00F058F3" w:rsidRDefault="00F951BF" w:rsidP="00F951BF">
      <w:pPr>
        <w:pStyle w:val="Body"/>
        <w:rPr>
          <w:rFonts w:ascii="Arial" w:hAnsi="Arial" w:cs="Arial"/>
          <w:b/>
          <w:sz w:val="24"/>
          <w:szCs w:val="24"/>
        </w:rPr>
      </w:pPr>
    </w:p>
    <w:p w:rsidR="00F951BF" w:rsidRPr="00D67E1E" w:rsidRDefault="00F951BF" w:rsidP="00F951BF">
      <w:pPr>
        <w:rPr>
          <w:rFonts w:ascii="Arial" w:hAnsi="Arial" w:cs="Arial"/>
          <w:b/>
          <w:sz w:val="24"/>
          <w:szCs w:val="24"/>
          <w:u w:val="single"/>
        </w:rPr>
      </w:pPr>
      <w:r w:rsidRPr="00D67E1E">
        <w:rPr>
          <w:rFonts w:ascii="Arial" w:hAnsi="Arial" w:cs="Arial"/>
          <w:b/>
          <w:sz w:val="24"/>
          <w:szCs w:val="24"/>
        </w:rPr>
        <w:t xml:space="preserve">4. </w:t>
      </w:r>
      <w:r w:rsidR="001E5CE9" w:rsidRPr="00D67E1E">
        <w:rPr>
          <w:rFonts w:ascii="Arial" w:hAnsi="Arial" w:cs="Arial"/>
          <w:b/>
          <w:sz w:val="24"/>
          <w:szCs w:val="24"/>
        </w:rPr>
        <w:tab/>
      </w:r>
      <w:r w:rsidRPr="00D67E1E">
        <w:rPr>
          <w:rFonts w:ascii="Arial" w:hAnsi="Arial" w:cs="Arial"/>
          <w:b/>
          <w:sz w:val="24"/>
          <w:szCs w:val="24"/>
          <w:u w:val="single"/>
        </w:rPr>
        <w:t xml:space="preserve">Probation: Independent of the Civil Service </w:t>
      </w:r>
    </w:p>
    <w:p w:rsidR="00F951BF" w:rsidRPr="00F058F3" w:rsidRDefault="00F951BF" w:rsidP="00F951BF">
      <w:pPr>
        <w:rPr>
          <w:rFonts w:ascii="Arial" w:hAnsi="Arial" w:cs="Arial"/>
          <w:sz w:val="24"/>
          <w:szCs w:val="24"/>
        </w:rPr>
      </w:pPr>
    </w:p>
    <w:p w:rsidR="00F951BF" w:rsidRPr="00F058F3" w:rsidRDefault="00F951BF" w:rsidP="00F058F3">
      <w:pPr>
        <w:spacing w:line="276" w:lineRule="auto"/>
        <w:ind w:left="720"/>
        <w:rPr>
          <w:rFonts w:ascii="Arial" w:hAnsi="Arial" w:cs="Arial"/>
          <w:sz w:val="24"/>
          <w:szCs w:val="24"/>
        </w:rPr>
      </w:pPr>
      <w:r w:rsidRPr="00F058F3">
        <w:rPr>
          <w:rFonts w:ascii="Arial" w:hAnsi="Arial" w:cs="Arial"/>
          <w:sz w:val="24"/>
          <w:szCs w:val="24"/>
        </w:rPr>
        <w:t>This AGM notes that prison staff working with the early release scheme were given a bonus payment for the extra work. Probation staff in prisons and case management have received nothing.</w:t>
      </w:r>
    </w:p>
    <w:p w:rsidR="00F951BF" w:rsidRPr="00F058F3" w:rsidRDefault="00F951BF" w:rsidP="00F951BF">
      <w:pPr>
        <w:spacing w:line="276" w:lineRule="auto"/>
        <w:rPr>
          <w:rFonts w:ascii="Arial" w:hAnsi="Arial" w:cs="Arial"/>
          <w:sz w:val="24"/>
          <w:szCs w:val="24"/>
        </w:rPr>
      </w:pPr>
    </w:p>
    <w:p w:rsidR="00F951BF" w:rsidRPr="00F058F3" w:rsidRDefault="00F951BF" w:rsidP="00F058F3">
      <w:pPr>
        <w:spacing w:line="276" w:lineRule="auto"/>
        <w:ind w:left="720"/>
        <w:rPr>
          <w:rFonts w:ascii="Arial" w:hAnsi="Arial" w:cs="Arial"/>
          <w:sz w:val="24"/>
          <w:szCs w:val="24"/>
        </w:rPr>
      </w:pPr>
      <w:r w:rsidRPr="00F058F3">
        <w:rPr>
          <w:rFonts w:ascii="Arial" w:hAnsi="Arial" w:cs="Arial"/>
          <w:sz w:val="24"/>
          <w:szCs w:val="24"/>
        </w:rPr>
        <w:t>This AGM believes this reflects the attitudes towards probation within HMPPS which is predominantly prison run, prison focussed, biased towards unequal treatment, and makes the idea of One HMPPS a mockery.</w:t>
      </w:r>
    </w:p>
    <w:p w:rsidR="00F951BF" w:rsidRPr="00F058F3" w:rsidRDefault="00F951BF" w:rsidP="00F951BF">
      <w:pPr>
        <w:spacing w:line="276" w:lineRule="auto"/>
        <w:rPr>
          <w:rFonts w:ascii="Arial" w:hAnsi="Arial" w:cs="Arial"/>
          <w:sz w:val="24"/>
          <w:szCs w:val="24"/>
        </w:rPr>
      </w:pPr>
    </w:p>
    <w:p w:rsidR="00F951BF" w:rsidRPr="00F058F3" w:rsidRDefault="00F951BF" w:rsidP="00F058F3">
      <w:pPr>
        <w:spacing w:line="276" w:lineRule="auto"/>
        <w:ind w:firstLine="720"/>
        <w:rPr>
          <w:rFonts w:ascii="Arial" w:hAnsi="Arial" w:cs="Arial"/>
          <w:sz w:val="24"/>
          <w:szCs w:val="24"/>
        </w:rPr>
      </w:pPr>
      <w:r w:rsidRPr="00F058F3">
        <w:rPr>
          <w:rFonts w:ascii="Arial" w:hAnsi="Arial" w:cs="Arial"/>
          <w:sz w:val="24"/>
          <w:szCs w:val="24"/>
        </w:rPr>
        <w:t>This AGM calls on Napo to:</w:t>
      </w:r>
    </w:p>
    <w:p w:rsidR="00F951BF" w:rsidRPr="00F058F3" w:rsidRDefault="00F951BF" w:rsidP="00F951BF">
      <w:pPr>
        <w:pStyle w:val="ListParagraph"/>
        <w:numPr>
          <w:ilvl w:val="0"/>
          <w:numId w:val="15"/>
        </w:numPr>
        <w:spacing w:after="160"/>
        <w:rPr>
          <w:rFonts w:ascii="Arial" w:hAnsi="Arial" w:cs="Arial"/>
          <w:sz w:val="24"/>
          <w:szCs w:val="24"/>
        </w:rPr>
      </w:pPr>
      <w:r w:rsidRPr="00F058F3">
        <w:rPr>
          <w:rFonts w:ascii="Arial" w:hAnsi="Arial" w:cs="Arial"/>
          <w:sz w:val="24"/>
          <w:szCs w:val="24"/>
        </w:rPr>
        <w:t>continue to champion the removal of Probation from HMPPS and</w:t>
      </w:r>
    </w:p>
    <w:p w:rsidR="00F951BF" w:rsidRPr="00F058F3" w:rsidRDefault="00F951BF" w:rsidP="00F951BF">
      <w:pPr>
        <w:pStyle w:val="ListParagraph"/>
        <w:numPr>
          <w:ilvl w:val="0"/>
          <w:numId w:val="15"/>
        </w:numPr>
        <w:spacing w:after="160"/>
        <w:rPr>
          <w:rFonts w:ascii="Arial" w:hAnsi="Arial" w:cs="Arial"/>
          <w:sz w:val="24"/>
          <w:szCs w:val="24"/>
        </w:rPr>
      </w:pPr>
      <w:r w:rsidRPr="00F058F3">
        <w:rPr>
          <w:rFonts w:ascii="Arial" w:hAnsi="Arial" w:cs="Arial"/>
          <w:sz w:val="24"/>
          <w:szCs w:val="24"/>
        </w:rPr>
        <w:t>to campaign for the newly elected Labour government to make the Probation Service an independent public service free from the Civil Service.</w:t>
      </w:r>
    </w:p>
    <w:p w:rsidR="00F951BF" w:rsidRPr="00F058F3" w:rsidRDefault="00F951BF" w:rsidP="00F058F3">
      <w:pPr>
        <w:spacing w:line="276" w:lineRule="auto"/>
        <w:ind w:firstLine="720"/>
        <w:rPr>
          <w:rFonts w:ascii="Arial" w:hAnsi="Arial" w:cs="Arial"/>
          <w:sz w:val="24"/>
          <w:szCs w:val="24"/>
        </w:rPr>
      </w:pPr>
      <w:r w:rsidRPr="00F058F3">
        <w:rPr>
          <w:rFonts w:ascii="Arial" w:hAnsi="Arial" w:cs="Arial"/>
          <w:sz w:val="24"/>
          <w:szCs w:val="24"/>
        </w:rPr>
        <w:t>While campaigning for better pay and bonus payments for probation staff.</w:t>
      </w:r>
    </w:p>
    <w:p w:rsidR="00F951BF" w:rsidRPr="00F058F3" w:rsidRDefault="00F951BF" w:rsidP="00F951BF">
      <w:pPr>
        <w:spacing w:line="276" w:lineRule="auto"/>
        <w:rPr>
          <w:rFonts w:ascii="Arial" w:hAnsi="Arial" w:cs="Arial"/>
          <w:sz w:val="24"/>
          <w:szCs w:val="24"/>
        </w:rPr>
      </w:pPr>
    </w:p>
    <w:p w:rsidR="00F951BF" w:rsidRPr="00F058F3" w:rsidRDefault="00F951BF" w:rsidP="00F058F3">
      <w:pPr>
        <w:spacing w:line="276" w:lineRule="auto"/>
        <w:ind w:firstLine="720"/>
        <w:rPr>
          <w:rFonts w:ascii="Arial" w:hAnsi="Arial" w:cs="Arial"/>
          <w:sz w:val="24"/>
          <w:szCs w:val="24"/>
        </w:rPr>
      </w:pPr>
      <w:r w:rsidRPr="00F058F3">
        <w:rPr>
          <w:rFonts w:ascii="Arial" w:hAnsi="Arial" w:cs="Arial"/>
          <w:sz w:val="24"/>
          <w:szCs w:val="24"/>
        </w:rPr>
        <w:t>Proposer: London Branch</w:t>
      </w:r>
    </w:p>
    <w:p w:rsidR="00F951BF" w:rsidRDefault="00F951BF" w:rsidP="00F058F3">
      <w:pPr>
        <w:spacing w:line="276" w:lineRule="auto"/>
        <w:ind w:firstLine="720"/>
        <w:rPr>
          <w:rFonts w:ascii="Arial" w:hAnsi="Arial" w:cs="Arial"/>
          <w:sz w:val="24"/>
          <w:szCs w:val="24"/>
        </w:rPr>
      </w:pPr>
      <w:r w:rsidRPr="00F058F3">
        <w:rPr>
          <w:rFonts w:ascii="Arial" w:hAnsi="Arial" w:cs="Arial"/>
          <w:sz w:val="24"/>
          <w:szCs w:val="24"/>
        </w:rPr>
        <w:t>Seconder: Thames Valley Branch</w:t>
      </w:r>
    </w:p>
    <w:p w:rsidR="00D67E1E" w:rsidRPr="00F058F3" w:rsidRDefault="00D67E1E" w:rsidP="00F058F3">
      <w:pPr>
        <w:spacing w:line="276" w:lineRule="auto"/>
        <w:ind w:firstLine="720"/>
        <w:rPr>
          <w:rFonts w:ascii="Arial" w:hAnsi="Arial" w:cs="Arial"/>
          <w:sz w:val="24"/>
          <w:szCs w:val="24"/>
        </w:rPr>
      </w:pPr>
    </w:p>
    <w:p w:rsidR="00F951BF" w:rsidRPr="00F058F3" w:rsidRDefault="00F951BF" w:rsidP="00F951BF">
      <w:pPr>
        <w:rPr>
          <w:rFonts w:ascii="Arial" w:hAnsi="Arial" w:cs="Arial"/>
          <w:sz w:val="24"/>
          <w:szCs w:val="24"/>
        </w:rPr>
      </w:pPr>
      <w:r w:rsidRPr="00F058F3">
        <w:rPr>
          <w:rFonts w:ascii="Arial" w:hAnsi="Arial" w:cs="Arial"/>
          <w:b/>
          <w:bCs/>
          <w:sz w:val="24"/>
          <w:szCs w:val="24"/>
        </w:rPr>
        <w:t>5.</w:t>
      </w:r>
      <w:r w:rsidR="001E5CE9" w:rsidRPr="00F058F3">
        <w:rPr>
          <w:rFonts w:ascii="Arial" w:hAnsi="Arial" w:cs="Arial"/>
          <w:b/>
          <w:bCs/>
          <w:sz w:val="24"/>
          <w:szCs w:val="24"/>
        </w:rPr>
        <w:tab/>
      </w:r>
      <w:r w:rsidRPr="00F058F3">
        <w:rPr>
          <w:rFonts w:ascii="Arial" w:hAnsi="Arial" w:cs="Arial"/>
          <w:b/>
          <w:bCs/>
          <w:sz w:val="24"/>
          <w:szCs w:val="24"/>
          <w:u w:val="single"/>
        </w:rPr>
        <w:t xml:space="preserve"> For Wages We Can Live On</w:t>
      </w:r>
    </w:p>
    <w:p w:rsidR="00F951BF" w:rsidRPr="00F058F3" w:rsidRDefault="00F951BF" w:rsidP="00F951BF">
      <w:pPr>
        <w:rPr>
          <w:rFonts w:ascii="Arial" w:hAnsi="Arial" w:cs="Arial"/>
          <w:sz w:val="24"/>
          <w:szCs w:val="24"/>
        </w:rPr>
      </w:pPr>
    </w:p>
    <w:p w:rsidR="00F951BF" w:rsidRPr="00F058F3" w:rsidRDefault="00F951BF" w:rsidP="00F951BF">
      <w:pPr>
        <w:ind w:left="720"/>
        <w:rPr>
          <w:rFonts w:ascii="Arial" w:hAnsi="Arial" w:cs="Arial"/>
          <w:sz w:val="24"/>
          <w:szCs w:val="24"/>
        </w:rPr>
      </w:pPr>
      <w:r w:rsidRPr="00F058F3">
        <w:rPr>
          <w:rFonts w:ascii="Arial" w:hAnsi="Arial" w:cs="Arial"/>
          <w:sz w:val="24"/>
          <w:szCs w:val="24"/>
        </w:rPr>
        <w:t>Low pay has plagued many workers including Napo members for too long. Napo members in Probation, Cafcass, and Probation Northern Ireland have faced poverty and insecurity, which has only grown during austerity and the cost-of-living crisis.</w:t>
      </w:r>
    </w:p>
    <w:p w:rsidR="00F951BF" w:rsidRPr="00F058F3" w:rsidRDefault="00F951BF" w:rsidP="00F951BF">
      <w:pPr>
        <w:rPr>
          <w:rFonts w:ascii="Arial" w:hAnsi="Arial" w:cs="Arial"/>
          <w:sz w:val="24"/>
          <w:szCs w:val="24"/>
        </w:rPr>
      </w:pPr>
      <w:r w:rsidRPr="00F058F3">
        <w:rPr>
          <w:rFonts w:ascii="Arial" w:hAnsi="Arial" w:cs="Arial"/>
          <w:sz w:val="24"/>
          <w:szCs w:val="24"/>
        </w:rPr>
        <w:tab/>
      </w:r>
    </w:p>
    <w:p w:rsidR="00F951BF" w:rsidRPr="00F058F3" w:rsidRDefault="00F951BF" w:rsidP="00F951BF">
      <w:pPr>
        <w:ind w:left="720"/>
        <w:rPr>
          <w:rFonts w:ascii="Arial" w:hAnsi="Arial" w:cs="Arial"/>
          <w:sz w:val="24"/>
          <w:szCs w:val="24"/>
        </w:rPr>
      </w:pPr>
      <w:r w:rsidRPr="00F058F3">
        <w:rPr>
          <w:rFonts w:ascii="Arial" w:hAnsi="Arial" w:cs="Arial"/>
          <w:sz w:val="24"/>
          <w:szCs w:val="24"/>
        </w:rPr>
        <w:t>AGM celebrates the end of the Tory government, and now seeks to push the new government to put poverty pay in the past once and for all.</w:t>
      </w:r>
    </w:p>
    <w:p w:rsidR="00F951BF" w:rsidRPr="00F058F3" w:rsidRDefault="00F951BF" w:rsidP="00F951BF">
      <w:pPr>
        <w:rPr>
          <w:rFonts w:ascii="Arial" w:hAnsi="Arial" w:cs="Arial"/>
          <w:sz w:val="24"/>
          <w:szCs w:val="24"/>
        </w:rPr>
      </w:pPr>
    </w:p>
    <w:p w:rsidR="00F951BF" w:rsidRPr="00F058F3" w:rsidRDefault="00F951BF" w:rsidP="00F951BF">
      <w:pPr>
        <w:ind w:left="720"/>
        <w:rPr>
          <w:rFonts w:ascii="Arial" w:hAnsi="Arial" w:cs="Arial"/>
          <w:sz w:val="24"/>
          <w:szCs w:val="24"/>
        </w:rPr>
      </w:pPr>
      <w:r w:rsidRPr="00F058F3">
        <w:rPr>
          <w:rFonts w:ascii="Arial" w:hAnsi="Arial" w:cs="Arial"/>
          <w:sz w:val="24"/>
          <w:szCs w:val="24"/>
        </w:rPr>
        <w:t>We seek to ensure that all our members can earn enough to live a decent life from the beginning of their work to the end, and the vital role a decent minimum wage can play in this.</w:t>
      </w:r>
    </w:p>
    <w:p w:rsidR="00F951BF" w:rsidRPr="00F058F3" w:rsidRDefault="00F951BF" w:rsidP="00F951BF">
      <w:pPr>
        <w:rPr>
          <w:rFonts w:ascii="Arial" w:hAnsi="Arial" w:cs="Arial"/>
          <w:sz w:val="24"/>
          <w:szCs w:val="24"/>
        </w:rPr>
      </w:pPr>
      <w:r w:rsidRPr="00F058F3">
        <w:rPr>
          <w:rFonts w:ascii="Arial" w:hAnsi="Arial" w:cs="Arial"/>
          <w:sz w:val="24"/>
          <w:szCs w:val="24"/>
        </w:rPr>
        <w:t> </w:t>
      </w:r>
    </w:p>
    <w:p w:rsidR="00F951BF" w:rsidRPr="00F058F3" w:rsidRDefault="00F951BF" w:rsidP="00F951BF">
      <w:pPr>
        <w:ind w:firstLine="720"/>
        <w:rPr>
          <w:rFonts w:ascii="Arial" w:hAnsi="Arial" w:cs="Arial"/>
          <w:sz w:val="24"/>
          <w:szCs w:val="24"/>
        </w:rPr>
      </w:pPr>
      <w:r w:rsidRPr="00F058F3">
        <w:rPr>
          <w:rFonts w:ascii="Arial" w:hAnsi="Arial" w:cs="Arial"/>
          <w:sz w:val="24"/>
          <w:szCs w:val="24"/>
        </w:rPr>
        <w:t>AGM calls on Napo to campaign for the government to:</w:t>
      </w:r>
    </w:p>
    <w:p w:rsidR="00F951BF" w:rsidRPr="00F058F3" w:rsidRDefault="00F951BF" w:rsidP="00F951BF">
      <w:pPr>
        <w:ind w:firstLine="720"/>
        <w:rPr>
          <w:rFonts w:ascii="Arial" w:hAnsi="Arial" w:cs="Arial"/>
          <w:sz w:val="24"/>
          <w:szCs w:val="24"/>
        </w:rPr>
      </w:pPr>
    </w:p>
    <w:p w:rsidR="00F951BF" w:rsidRPr="00F058F3" w:rsidRDefault="00F951BF" w:rsidP="00F951BF">
      <w:pPr>
        <w:pStyle w:val="ListParagraph"/>
        <w:numPr>
          <w:ilvl w:val="0"/>
          <w:numId w:val="4"/>
        </w:numPr>
        <w:spacing w:after="160" w:line="259" w:lineRule="auto"/>
        <w:rPr>
          <w:rFonts w:ascii="Arial" w:hAnsi="Arial" w:cs="Arial"/>
          <w:sz w:val="24"/>
          <w:szCs w:val="24"/>
        </w:rPr>
      </w:pPr>
      <w:r w:rsidRPr="00F058F3">
        <w:rPr>
          <w:rFonts w:ascii="Arial" w:hAnsi="Arial" w:cs="Arial"/>
          <w:sz w:val="24"/>
          <w:szCs w:val="24"/>
        </w:rPr>
        <w:t>immediately increase the national minimum wage to at least £15 an hour, for all ages and without exceptions;</w:t>
      </w:r>
    </w:p>
    <w:p w:rsidR="00F951BF" w:rsidRPr="00F058F3" w:rsidRDefault="00F951BF" w:rsidP="00F951BF">
      <w:pPr>
        <w:pStyle w:val="ListParagraph"/>
        <w:spacing w:after="160" w:line="259" w:lineRule="auto"/>
        <w:ind w:left="1800"/>
        <w:rPr>
          <w:rFonts w:ascii="Arial" w:hAnsi="Arial" w:cs="Arial"/>
          <w:sz w:val="24"/>
          <w:szCs w:val="24"/>
        </w:rPr>
      </w:pPr>
    </w:p>
    <w:p w:rsidR="00F951BF" w:rsidRPr="00F058F3" w:rsidRDefault="00F951BF" w:rsidP="00F951BF">
      <w:pPr>
        <w:pStyle w:val="ListParagraph"/>
        <w:numPr>
          <w:ilvl w:val="0"/>
          <w:numId w:val="4"/>
        </w:numPr>
        <w:spacing w:after="160" w:line="259" w:lineRule="auto"/>
        <w:rPr>
          <w:rFonts w:ascii="Arial" w:hAnsi="Arial" w:cs="Arial"/>
          <w:sz w:val="24"/>
          <w:szCs w:val="24"/>
        </w:rPr>
      </w:pPr>
      <w:r w:rsidRPr="00F058F3">
        <w:rPr>
          <w:rFonts w:ascii="Arial" w:hAnsi="Arial" w:cs="Arial"/>
          <w:sz w:val="24"/>
          <w:szCs w:val="24"/>
        </w:rPr>
        <w:t>commit to automatically, annually or more frequently, raising the minimum wage for all ages in line with the higher of inflation or average earnings;</w:t>
      </w:r>
    </w:p>
    <w:p w:rsidR="00F951BF" w:rsidRPr="00F058F3" w:rsidRDefault="00F951BF" w:rsidP="00F951BF">
      <w:pPr>
        <w:pStyle w:val="ListParagraph"/>
        <w:spacing w:after="160" w:line="259" w:lineRule="auto"/>
        <w:ind w:left="1800"/>
        <w:rPr>
          <w:rFonts w:ascii="Arial" w:hAnsi="Arial" w:cs="Arial"/>
          <w:sz w:val="24"/>
          <w:szCs w:val="24"/>
        </w:rPr>
      </w:pPr>
    </w:p>
    <w:p w:rsidR="00F951BF" w:rsidRPr="00F058F3" w:rsidRDefault="00F951BF" w:rsidP="00F951BF">
      <w:pPr>
        <w:pStyle w:val="ListParagraph"/>
        <w:numPr>
          <w:ilvl w:val="0"/>
          <w:numId w:val="4"/>
        </w:numPr>
        <w:spacing w:after="160" w:line="259" w:lineRule="auto"/>
        <w:rPr>
          <w:rFonts w:ascii="Arial" w:hAnsi="Arial" w:cs="Arial"/>
          <w:sz w:val="24"/>
          <w:szCs w:val="24"/>
        </w:rPr>
      </w:pPr>
      <w:r w:rsidRPr="00F058F3">
        <w:rPr>
          <w:rFonts w:ascii="Arial" w:hAnsi="Arial" w:cs="Arial"/>
          <w:sz w:val="24"/>
          <w:szCs w:val="24"/>
        </w:rPr>
        <w:t>provide funding to immediately raise proportionately all salaries for employees of the Probation Service, Cafcass, and Probation Board for Northern Ireland.</w:t>
      </w:r>
    </w:p>
    <w:p w:rsidR="00F951BF" w:rsidRPr="00F058F3" w:rsidRDefault="00F951BF" w:rsidP="00F951BF">
      <w:pPr>
        <w:rPr>
          <w:rFonts w:ascii="Arial" w:hAnsi="Arial" w:cs="Arial"/>
          <w:sz w:val="24"/>
          <w:szCs w:val="24"/>
        </w:rPr>
      </w:pPr>
      <w:r w:rsidRPr="00F058F3">
        <w:rPr>
          <w:rFonts w:ascii="Arial" w:hAnsi="Arial" w:cs="Arial"/>
          <w:sz w:val="24"/>
          <w:szCs w:val="24"/>
        </w:rPr>
        <w:t> </w:t>
      </w:r>
    </w:p>
    <w:p w:rsidR="00F951BF" w:rsidRPr="00F058F3" w:rsidRDefault="00F951BF" w:rsidP="00F951BF">
      <w:pPr>
        <w:ind w:left="720"/>
        <w:rPr>
          <w:rFonts w:ascii="Arial" w:hAnsi="Arial" w:cs="Arial"/>
          <w:sz w:val="24"/>
          <w:szCs w:val="24"/>
        </w:rPr>
      </w:pPr>
      <w:r w:rsidRPr="00F058F3">
        <w:rPr>
          <w:rFonts w:ascii="Arial" w:hAnsi="Arial" w:cs="Arial"/>
          <w:sz w:val="24"/>
          <w:szCs w:val="24"/>
        </w:rPr>
        <w:t>AGM instructs Napo Officers and Officials to raise these demands with the government at every opportunity, including in formal pay negotiations, and report on this work at each NEC.</w:t>
      </w:r>
    </w:p>
    <w:p w:rsidR="00F951BF" w:rsidRPr="00F058F3" w:rsidRDefault="00F951BF" w:rsidP="00F951BF">
      <w:pPr>
        <w:ind w:left="720"/>
        <w:rPr>
          <w:rFonts w:ascii="Arial" w:hAnsi="Arial" w:cs="Arial"/>
          <w:sz w:val="24"/>
          <w:szCs w:val="24"/>
        </w:rPr>
      </w:pPr>
    </w:p>
    <w:p w:rsidR="00F951BF" w:rsidRPr="00F058F3" w:rsidRDefault="00F951BF" w:rsidP="00F951BF">
      <w:pPr>
        <w:ind w:left="720"/>
        <w:rPr>
          <w:rFonts w:ascii="Arial" w:hAnsi="Arial" w:cs="Arial"/>
          <w:b/>
          <w:sz w:val="24"/>
          <w:szCs w:val="24"/>
        </w:rPr>
      </w:pPr>
      <w:r w:rsidRPr="00F058F3">
        <w:rPr>
          <w:rFonts w:ascii="Arial" w:hAnsi="Arial" w:cs="Arial"/>
          <w:b/>
          <w:sz w:val="24"/>
          <w:szCs w:val="24"/>
        </w:rPr>
        <w:t>Proposer: Young Members Network</w:t>
      </w:r>
    </w:p>
    <w:p w:rsidR="00F951BF" w:rsidRPr="00F058F3" w:rsidRDefault="00F951BF" w:rsidP="00F951BF">
      <w:pPr>
        <w:rPr>
          <w:rFonts w:ascii="Arial" w:eastAsia="Calibri" w:hAnsi="Arial" w:cs="Arial"/>
          <w:b/>
          <w:sz w:val="24"/>
          <w:szCs w:val="24"/>
          <w:u w:val="single"/>
        </w:rPr>
      </w:pPr>
    </w:p>
    <w:p w:rsidR="00F951BF" w:rsidRPr="00F058F3" w:rsidRDefault="00F951BF" w:rsidP="00F951BF">
      <w:pPr>
        <w:rPr>
          <w:rFonts w:ascii="Arial" w:eastAsia="Calibri" w:hAnsi="Arial" w:cs="Arial"/>
          <w:sz w:val="24"/>
          <w:szCs w:val="24"/>
        </w:rPr>
      </w:pPr>
      <w:r w:rsidRPr="00F058F3">
        <w:rPr>
          <w:rFonts w:ascii="Arial" w:eastAsia="Calibri" w:hAnsi="Arial" w:cs="Arial"/>
          <w:b/>
          <w:sz w:val="24"/>
          <w:szCs w:val="24"/>
        </w:rPr>
        <w:t xml:space="preserve">6. </w:t>
      </w:r>
      <w:r w:rsidR="001E5CE9" w:rsidRPr="00F058F3">
        <w:rPr>
          <w:rFonts w:ascii="Arial" w:eastAsia="Calibri" w:hAnsi="Arial" w:cs="Arial"/>
          <w:b/>
          <w:sz w:val="24"/>
          <w:szCs w:val="24"/>
        </w:rPr>
        <w:tab/>
      </w:r>
      <w:r w:rsidRPr="00F058F3">
        <w:rPr>
          <w:rFonts w:ascii="Arial" w:eastAsia="Calibri" w:hAnsi="Arial" w:cs="Arial"/>
          <w:b/>
          <w:sz w:val="24"/>
          <w:szCs w:val="24"/>
          <w:u w:val="single"/>
        </w:rPr>
        <w:t>Probation Values?</w:t>
      </w:r>
    </w:p>
    <w:p w:rsidR="00F951BF" w:rsidRPr="00F058F3" w:rsidRDefault="00F951BF" w:rsidP="00F951BF">
      <w:pPr>
        <w:rPr>
          <w:rFonts w:ascii="Arial" w:eastAsia="Calibri" w:hAnsi="Arial" w:cs="Arial"/>
          <w:b/>
          <w:sz w:val="24"/>
          <w:szCs w:val="24"/>
          <w:u w:val="single"/>
        </w:rPr>
      </w:pPr>
    </w:p>
    <w:p w:rsidR="00F951BF" w:rsidRPr="00F058F3" w:rsidRDefault="00F951BF" w:rsidP="00F951BF">
      <w:pPr>
        <w:ind w:left="720"/>
        <w:rPr>
          <w:rFonts w:ascii="Arial" w:hAnsi="Arial" w:cs="Arial"/>
          <w:sz w:val="24"/>
          <w:szCs w:val="24"/>
        </w:rPr>
      </w:pPr>
      <w:r w:rsidRPr="00F058F3">
        <w:rPr>
          <w:rFonts w:ascii="Arial" w:hAnsi="Arial" w:cs="Arial"/>
          <w:sz w:val="24"/>
          <w:szCs w:val="24"/>
        </w:rPr>
        <w:t xml:space="preserve">This AGM is appalled at some of the recent decisions made by HMPPS to either give a pay award to Probation staff in certain roles, or to down grade qualified staff in other areas of the service.  </w:t>
      </w:r>
    </w:p>
    <w:p w:rsidR="00F951BF" w:rsidRPr="00F058F3" w:rsidRDefault="00F951BF" w:rsidP="00F951BF">
      <w:pPr>
        <w:rPr>
          <w:rFonts w:ascii="Arial" w:hAnsi="Arial" w:cs="Arial"/>
          <w:sz w:val="24"/>
          <w:szCs w:val="24"/>
        </w:rPr>
      </w:pPr>
    </w:p>
    <w:p w:rsidR="00F951BF" w:rsidRPr="00F058F3" w:rsidRDefault="00F951BF" w:rsidP="00F951BF">
      <w:pPr>
        <w:ind w:left="720"/>
        <w:rPr>
          <w:rFonts w:ascii="Arial" w:hAnsi="Arial" w:cs="Arial"/>
          <w:sz w:val="24"/>
          <w:szCs w:val="24"/>
        </w:rPr>
      </w:pPr>
      <w:r w:rsidRPr="00F058F3">
        <w:rPr>
          <w:rFonts w:ascii="Arial" w:hAnsi="Arial" w:cs="Arial"/>
          <w:sz w:val="24"/>
          <w:szCs w:val="24"/>
        </w:rPr>
        <w:t>We have now reached a situation where the Probation qualification is severely undervalued. Probation Staff from Band two upwards all deserve to have their roles fully job evaluated and remunerated accordingly. </w:t>
      </w:r>
    </w:p>
    <w:p w:rsidR="00F951BF" w:rsidRPr="00F058F3" w:rsidRDefault="00F951BF" w:rsidP="00F951BF">
      <w:pPr>
        <w:rPr>
          <w:rFonts w:ascii="Arial" w:hAnsi="Arial" w:cs="Arial"/>
          <w:sz w:val="24"/>
          <w:szCs w:val="24"/>
        </w:rPr>
      </w:pPr>
    </w:p>
    <w:p w:rsidR="00F951BF" w:rsidRPr="00F058F3" w:rsidRDefault="00F951BF" w:rsidP="00F951BF">
      <w:pPr>
        <w:ind w:left="720"/>
        <w:rPr>
          <w:rFonts w:ascii="Arial" w:hAnsi="Arial" w:cs="Arial"/>
          <w:sz w:val="24"/>
          <w:szCs w:val="24"/>
        </w:rPr>
      </w:pPr>
      <w:r w:rsidRPr="00F058F3">
        <w:rPr>
          <w:rFonts w:ascii="Arial" w:hAnsi="Arial" w:cs="Arial"/>
          <w:sz w:val="24"/>
          <w:szCs w:val="24"/>
        </w:rPr>
        <w:t xml:space="preserve">We feel that all Probation qualified staff should necessarily start at a Band 5 thereby pushing the pay bands up rather than down. </w:t>
      </w:r>
    </w:p>
    <w:p w:rsidR="00F951BF" w:rsidRPr="00F058F3" w:rsidRDefault="00F951BF" w:rsidP="00F951BF">
      <w:pPr>
        <w:rPr>
          <w:rFonts w:ascii="Arial" w:hAnsi="Arial" w:cs="Arial"/>
          <w:sz w:val="24"/>
          <w:szCs w:val="24"/>
        </w:rPr>
      </w:pPr>
    </w:p>
    <w:p w:rsidR="00F951BF" w:rsidRPr="00F058F3" w:rsidRDefault="00F951BF" w:rsidP="00F951BF">
      <w:pPr>
        <w:ind w:left="720"/>
        <w:rPr>
          <w:rFonts w:ascii="Arial" w:hAnsi="Arial" w:cs="Arial"/>
          <w:sz w:val="24"/>
          <w:szCs w:val="24"/>
        </w:rPr>
      </w:pPr>
      <w:r w:rsidRPr="00F058F3">
        <w:rPr>
          <w:rFonts w:ascii="Arial" w:hAnsi="Arial" w:cs="Arial"/>
          <w:sz w:val="24"/>
          <w:szCs w:val="24"/>
        </w:rPr>
        <w:t xml:space="preserve">This AGM understands the recent job evaluation with Band 4 Facilitators has demonstrated that the JES process is not fit for purpose. </w:t>
      </w:r>
    </w:p>
    <w:p w:rsidR="00F951BF" w:rsidRPr="00F058F3" w:rsidRDefault="00F951BF" w:rsidP="00F951BF">
      <w:pPr>
        <w:rPr>
          <w:rFonts w:ascii="Arial" w:hAnsi="Arial" w:cs="Arial"/>
          <w:sz w:val="24"/>
          <w:szCs w:val="24"/>
        </w:rPr>
      </w:pPr>
      <w:r w:rsidRPr="00F058F3">
        <w:rPr>
          <w:rFonts w:ascii="Arial" w:hAnsi="Arial" w:cs="Arial"/>
          <w:sz w:val="24"/>
          <w:szCs w:val="24"/>
        </w:rPr>
        <w:t> </w:t>
      </w:r>
    </w:p>
    <w:p w:rsidR="00F951BF" w:rsidRPr="00F058F3" w:rsidRDefault="00F951BF" w:rsidP="00F951BF">
      <w:pPr>
        <w:ind w:left="720"/>
        <w:rPr>
          <w:rFonts w:ascii="Arial" w:hAnsi="Arial" w:cs="Arial"/>
          <w:sz w:val="24"/>
          <w:szCs w:val="24"/>
        </w:rPr>
      </w:pPr>
      <w:r w:rsidRPr="00F058F3">
        <w:rPr>
          <w:rFonts w:ascii="Arial" w:hAnsi="Arial" w:cs="Arial"/>
          <w:sz w:val="24"/>
          <w:szCs w:val="24"/>
        </w:rPr>
        <w:t xml:space="preserve">This AGM urges our National Officers and Officials to enter into urgent and immediate negotiations with the employer to instigate a full review of all operational roles and pay Bands and work with our employer to improve the JES process, so that it accurately reflects the complex nature of our roles.  </w:t>
      </w:r>
    </w:p>
    <w:p w:rsidR="00F951BF" w:rsidRPr="00F058F3" w:rsidRDefault="00F951BF" w:rsidP="00F951BF">
      <w:pPr>
        <w:ind w:left="720"/>
        <w:rPr>
          <w:rFonts w:ascii="Arial" w:eastAsia="Calibri" w:hAnsi="Arial" w:cs="Arial"/>
          <w:sz w:val="24"/>
          <w:szCs w:val="24"/>
        </w:rPr>
      </w:pPr>
    </w:p>
    <w:p w:rsidR="00F951BF" w:rsidRPr="00F058F3" w:rsidRDefault="00F951BF" w:rsidP="00F951BF">
      <w:pPr>
        <w:ind w:left="720"/>
        <w:rPr>
          <w:rFonts w:ascii="Arial" w:eastAsia="Calibri" w:hAnsi="Arial" w:cs="Arial"/>
          <w:b/>
          <w:sz w:val="24"/>
          <w:szCs w:val="24"/>
        </w:rPr>
      </w:pPr>
      <w:r w:rsidRPr="00F058F3">
        <w:rPr>
          <w:rFonts w:ascii="Arial" w:eastAsia="Calibri" w:hAnsi="Arial" w:cs="Arial"/>
          <w:b/>
          <w:sz w:val="24"/>
          <w:szCs w:val="24"/>
        </w:rPr>
        <w:t>Proposer: London Branch</w:t>
      </w:r>
    </w:p>
    <w:p w:rsidR="00F951BF" w:rsidRPr="00F058F3" w:rsidRDefault="00F951BF" w:rsidP="00F951BF">
      <w:pPr>
        <w:rPr>
          <w:rFonts w:ascii="Arial" w:eastAsia="Calibri" w:hAnsi="Arial" w:cs="Arial"/>
          <w:b/>
          <w:sz w:val="24"/>
          <w:szCs w:val="24"/>
        </w:rPr>
      </w:pPr>
    </w:p>
    <w:p w:rsidR="00F951BF" w:rsidRPr="00F058F3" w:rsidRDefault="00F951BF" w:rsidP="00F951BF">
      <w:pPr>
        <w:rPr>
          <w:rFonts w:ascii="Arial" w:hAnsi="Arial" w:cs="Arial"/>
          <w:b/>
          <w:sz w:val="24"/>
          <w:szCs w:val="24"/>
        </w:rPr>
      </w:pPr>
    </w:p>
    <w:p w:rsidR="00F951BF" w:rsidRPr="00F058F3" w:rsidRDefault="00F951BF" w:rsidP="00F951BF">
      <w:pPr>
        <w:rPr>
          <w:rFonts w:ascii="Arial" w:hAnsi="Arial" w:cs="Arial"/>
          <w:b/>
          <w:sz w:val="24"/>
          <w:szCs w:val="24"/>
        </w:rPr>
      </w:pPr>
      <w:r w:rsidRPr="00F058F3">
        <w:rPr>
          <w:rFonts w:ascii="Arial" w:hAnsi="Arial" w:cs="Arial"/>
          <w:b/>
          <w:sz w:val="24"/>
          <w:szCs w:val="24"/>
        </w:rPr>
        <w:t>7.</w:t>
      </w:r>
      <w:r w:rsidRPr="00F058F3">
        <w:rPr>
          <w:rFonts w:ascii="Arial" w:hAnsi="Arial" w:cs="Arial"/>
          <w:b/>
          <w:sz w:val="24"/>
          <w:szCs w:val="24"/>
        </w:rPr>
        <w:tab/>
      </w:r>
      <w:r w:rsidRPr="00F058F3">
        <w:rPr>
          <w:rFonts w:ascii="Arial" w:hAnsi="Arial" w:cs="Arial"/>
          <w:b/>
          <w:sz w:val="24"/>
          <w:szCs w:val="24"/>
          <w:u w:val="single"/>
        </w:rPr>
        <w:t>Contested Breach training – Prosecutions on the cheap</w:t>
      </w:r>
    </w:p>
    <w:p w:rsidR="00F951BF" w:rsidRPr="00F058F3" w:rsidRDefault="00F951BF" w:rsidP="00F951BF">
      <w:pPr>
        <w:rPr>
          <w:rFonts w:ascii="Arial" w:hAnsi="Arial" w:cs="Arial"/>
          <w:b/>
          <w:sz w:val="24"/>
          <w:szCs w:val="24"/>
        </w:rPr>
      </w:pPr>
    </w:p>
    <w:p w:rsidR="00F951BF" w:rsidRPr="00F058F3" w:rsidRDefault="00F951BF" w:rsidP="00F951BF">
      <w:pPr>
        <w:pStyle w:val="paragraph"/>
        <w:spacing w:before="0" w:beforeAutospacing="0" w:after="0" w:afterAutospacing="0"/>
        <w:ind w:left="720"/>
        <w:textAlignment w:val="baseline"/>
        <w:rPr>
          <w:rStyle w:val="eop"/>
          <w:rFonts w:ascii="Arial" w:hAnsi="Arial" w:cs="Arial"/>
        </w:rPr>
      </w:pPr>
      <w:r w:rsidRPr="00F058F3">
        <w:rPr>
          <w:rStyle w:val="normaltextrun"/>
          <w:rFonts w:ascii="Arial" w:hAnsi="Arial" w:cs="Arial"/>
        </w:rPr>
        <w:t>Recently, the Probation Service has proceeded with changes to how contested breach trials should be managed and prosecuted. The proposal is for Court PSOs to prosecute contested breaches.</w:t>
      </w:r>
    </w:p>
    <w:p w:rsidR="00F951BF" w:rsidRPr="00F058F3" w:rsidRDefault="00F951BF" w:rsidP="00F951BF">
      <w:pPr>
        <w:pStyle w:val="paragraph"/>
        <w:spacing w:before="0" w:beforeAutospacing="0" w:after="0" w:afterAutospacing="0"/>
        <w:textAlignment w:val="baseline"/>
        <w:rPr>
          <w:rStyle w:val="eop"/>
          <w:rFonts w:ascii="Arial" w:hAnsi="Arial" w:cs="Arial"/>
        </w:rPr>
      </w:pPr>
    </w:p>
    <w:p w:rsidR="00F951BF" w:rsidRPr="00F058F3" w:rsidRDefault="00F951BF" w:rsidP="00F951BF">
      <w:pPr>
        <w:pStyle w:val="paragraph"/>
        <w:spacing w:before="0" w:beforeAutospacing="0" w:after="0" w:afterAutospacing="0"/>
        <w:ind w:left="720"/>
        <w:textAlignment w:val="baseline"/>
        <w:rPr>
          <w:rStyle w:val="eop"/>
          <w:rFonts w:ascii="Arial" w:hAnsi="Arial" w:cs="Arial"/>
        </w:rPr>
      </w:pPr>
      <w:r w:rsidRPr="00F058F3">
        <w:rPr>
          <w:rStyle w:val="normaltextrun"/>
          <w:rFonts w:ascii="Arial" w:hAnsi="Arial" w:cs="Arial"/>
        </w:rPr>
        <w:t>Should a PSO, with limited training and experience, be expected to do work previously done by trained professionals (Solicitors / Barristers) and face opposition that is not reasonable?</w:t>
      </w:r>
      <w:r w:rsidRPr="00F058F3">
        <w:rPr>
          <w:rStyle w:val="eop"/>
          <w:rFonts w:ascii="Arial" w:hAnsi="Arial" w:cs="Arial"/>
        </w:rPr>
        <w:t> </w:t>
      </w:r>
    </w:p>
    <w:p w:rsidR="00F951BF" w:rsidRPr="00F058F3" w:rsidRDefault="00F951BF" w:rsidP="00F951BF">
      <w:pPr>
        <w:pStyle w:val="paragraph"/>
        <w:spacing w:before="0" w:beforeAutospacing="0" w:after="0" w:afterAutospacing="0"/>
        <w:textAlignment w:val="baseline"/>
        <w:rPr>
          <w:rFonts w:ascii="Arial" w:hAnsi="Arial" w:cs="Arial"/>
        </w:rPr>
      </w:pPr>
    </w:p>
    <w:p w:rsidR="00F951BF" w:rsidRPr="00F058F3" w:rsidRDefault="00F951BF" w:rsidP="00F951BF">
      <w:pPr>
        <w:pStyle w:val="paragraph"/>
        <w:spacing w:before="0" w:beforeAutospacing="0" w:after="0" w:afterAutospacing="0"/>
        <w:ind w:left="720"/>
        <w:textAlignment w:val="baseline"/>
        <w:rPr>
          <w:rStyle w:val="normaltextrun"/>
          <w:rFonts w:ascii="Arial" w:hAnsi="Arial" w:cs="Arial"/>
        </w:rPr>
      </w:pPr>
      <w:r w:rsidRPr="00F058F3">
        <w:rPr>
          <w:rStyle w:val="normaltextrun"/>
          <w:rFonts w:ascii="Arial" w:hAnsi="Arial" w:cs="Arial"/>
        </w:rPr>
        <w:t xml:space="preserve">The proposed “training” for PSOs is three half days and then shadowing someone already doing the work. </w:t>
      </w:r>
    </w:p>
    <w:p w:rsidR="00F951BF" w:rsidRPr="00F058F3" w:rsidRDefault="00F951BF" w:rsidP="00F951BF">
      <w:pPr>
        <w:pStyle w:val="paragraph"/>
        <w:spacing w:before="0" w:beforeAutospacing="0" w:after="0" w:afterAutospacing="0"/>
        <w:textAlignment w:val="baseline"/>
        <w:rPr>
          <w:rStyle w:val="normaltextrun"/>
          <w:rFonts w:ascii="Arial" w:hAnsi="Arial" w:cs="Arial"/>
        </w:rPr>
      </w:pPr>
    </w:p>
    <w:p w:rsidR="00F951BF" w:rsidRPr="00F058F3" w:rsidRDefault="00F951BF" w:rsidP="00F951BF">
      <w:pPr>
        <w:pStyle w:val="paragraph"/>
        <w:spacing w:before="0" w:beforeAutospacing="0" w:after="0" w:afterAutospacing="0"/>
        <w:ind w:left="720"/>
        <w:textAlignment w:val="baseline"/>
        <w:rPr>
          <w:rStyle w:val="eop"/>
          <w:rFonts w:ascii="Arial" w:hAnsi="Arial" w:cs="Arial"/>
        </w:rPr>
      </w:pPr>
      <w:r w:rsidRPr="00F058F3">
        <w:rPr>
          <w:rStyle w:val="eop"/>
          <w:rFonts w:ascii="Arial" w:hAnsi="Arial" w:cs="Arial"/>
        </w:rPr>
        <w:t>We need serous consultation with the employer regarding this proposal that is being forced upon our colleagues.</w:t>
      </w:r>
    </w:p>
    <w:p w:rsidR="00F951BF" w:rsidRPr="00F058F3" w:rsidRDefault="00F951BF" w:rsidP="00F951BF">
      <w:pPr>
        <w:pStyle w:val="paragraph"/>
        <w:spacing w:before="0" w:beforeAutospacing="0" w:after="0" w:afterAutospacing="0"/>
        <w:textAlignment w:val="baseline"/>
        <w:rPr>
          <w:rFonts w:ascii="Arial" w:hAnsi="Arial" w:cs="Arial"/>
        </w:rPr>
      </w:pPr>
    </w:p>
    <w:p w:rsidR="00F951BF" w:rsidRPr="00F058F3" w:rsidRDefault="00F951BF" w:rsidP="00F951BF">
      <w:pPr>
        <w:ind w:left="720"/>
        <w:rPr>
          <w:rStyle w:val="eop"/>
          <w:rFonts w:ascii="Arial" w:hAnsi="Arial" w:cs="Arial"/>
          <w:sz w:val="24"/>
          <w:szCs w:val="24"/>
        </w:rPr>
      </w:pPr>
      <w:r w:rsidRPr="00F058F3">
        <w:rPr>
          <w:rStyle w:val="normaltextrun"/>
          <w:rFonts w:ascii="Arial" w:hAnsi="Arial" w:cs="Arial"/>
          <w:sz w:val="24"/>
          <w:szCs w:val="24"/>
        </w:rPr>
        <w:t>This AGM asks that the Officers and Officials reject this “in- house” contested breach delivery, and:</w:t>
      </w:r>
      <w:r w:rsidRPr="00F058F3">
        <w:rPr>
          <w:rStyle w:val="eop"/>
          <w:rFonts w:ascii="Arial" w:hAnsi="Arial" w:cs="Arial"/>
          <w:sz w:val="24"/>
          <w:szCs w:val="24"/>
        </w:rPr>
        <w:t> </w:t>
      </w:r>
    </w:p>
    <w:p w:rsidR="00F951BF" w:rsidRPr="00F058F3" w:rsidRDefault="00F951BF" w:rsidP="00F951BF">
      <w:pPr>
        <w:ind w:left="720"/>
        <w:rPr>
          <w:rFonts w:ascii="Arial" w:hAnsi="Arial" w:cs="Arial"/>
          <w:sz w:val="24"/>
          <w:szCs w:val="24"/>
        </w:rPr>
      </w:pPr>
    </w:p>
    <w:p w:rsidR="00F951BF" w:rsidRPr="00F058F3" w:rsidRDefault="00F951BF" w:rsidP="00F951BF">
      <w:pPr>
        <w:pStyle w:val="paragraph"/>
        <w:numPr>
          <w:ilvl w:val="0"/>
          <w:numId w:val="3"/>
        </w:numPr>
        <w:spacing w:before="0" w:beforeAutospacing="0" w:after="0" w:afterAutospacing="0"/>
        <w:textAlignment w:val="baseline"/>
        <w:rPr>
          <w:rStyle w:val="eop"/>
          <w:rFonts w:ascii="Arial" w:hAnsi="Arial" w:cs="Arial"/>
        </w:rPr>
      </w:pPr>
      <w:r w:rsidRPr="00F058F3">
        <w:rPr>
          <w:rStyle w:val="normaltextrun"/>
          <w:rFonts w:ascii="Arial" w:hAnsi="Arial" w:cs="Arial"/>
        </w:rPr>
        <w:t xml:space="preserve">approach other Court Probation staff, Court Legal advisors and Magistrates to alert them to this change and to request that they support Napo in opposing the use of unqualified staff prosecuting contested breaches; </w:t>
      </w:r>
      <w:r w:rsidRPr="00F058F3">
        <w:rPr>
          <w:rStyle w:val="eop"/>
          <w:rFonts w:ascii="Arial" w:hAnsi="Arial" w:cs="Arial"/>
        </w:rPr>
        <w:t> </w:t>
      </w:r>
    </w:p>
    <w:p w:rsidR="00F951BF" w:rsidRPr="00F058F3" w:rsidRDefault="00F951BF" w:rsidP="00F951BF">
      <w:pPr>
        <w:pStyle w:val="paragraph"/>
        <w:spacing w:before="0" w:beforeAutospacing="0" w:after="0" w:afterAutospacing="0"/>
        <w:ind w:left="1800"/>
        <w:textAlignment w:val="baseline"/>
        <w:rPr>
          <w:rFonts w:ascii="Arial" w:hAnsi="Arial" w:cs="Arial"/>
        </w:rPr>
      </w:pPr>
    </w:p>
    <w:p w:rsidR="00F951BF" w:rsidRPr="00F058F3" w:rsidRDefault="00F951BF" w:rsidP="00F951BF">
      <w:pPr>
        <w:pStyle w:val="paragraph"/>
        <w:numPr>
          <w:ilvl w:val="0"/>
          <w:numId w:val="3"/>
        </w:numPr>
        <w:spacing w:before="0" w:beforeAutospacing="0" w:after="0" w:afterAutospacing="0"/>
        <w:textAlignment w:val="baseline"/>
        <w:rPr>
          <w:rStyle w:val="eop"/>
          <w:rFonts w:ascii="Arial" w:hAnsi="Arial" w:cs="Arial"/>
        </w:rPr>
      </w:pPr>
      <w:r w:rsidRPr="00F058F3">
        <w:rPr>
          <w:rStyle w:val="normaltextrun"/>
          <w:rFonts w:ascii="Arial" w:hAnsi="Arial" w:cs="Arial"/>
        </w:rPr>
        <w:t xml:space="preserve">submit a dispute against the employer for deliberate imposition of additional work, failure to consult, and extra stress on PSO staff, when they are currently already at the breaking point; </w:t>
      </w:r>
      <w:r w:rsidRPr="00F058F3">
        <w:rPr>
          <w:rStyle w:val="eop"/>
          <w:rFonts w:ascii="Arial" w:hAnsi="Arial" w:cs="Arial"/>
          <w:lang w:val="en-US"/>
        </w:rPr>
        <w:t> </w:t>
      </w:r>
    </w:p>
    <w:p w:rsidR="00F951BF" w:rsidRPr="00F058F3" w:rsidRDefault="00F951BF" w:rsidP="00F951BF">
      <w:pPr>
        <w:pStyle w:val="paragraph"/>
        <w:spacing w:before="0" w:beforeAutospacing="0" w:after="0" w:afterAutospacing="0"/>
        <w:ind w:left="1800"/>
        <w:textAlignment w:val="baseline"/>
        <w:rPr>
          <w:rStyle w:val="eop"/>
          <w:rFonts w:ascii="Arial" w:hAnsi="Arial" w:cs="Arial"/>
        </w:rPr>
      </w:pPr>
    </w:p>
    <w:p w:rsidR="00F951BF" w:rsidRPr="00F058F3" w:rsidRDefault="00F951BF" w:rsidP="00F951BF">
      <w:pPr>
        <w:pStyle w:val="paragraph"/>
        <w:numPr>
          <w:ilvl w:val="0"/>
          <w:numId w:val="3"/>
        </w:numPr>
        <w:spacing w:before="0" w:beforeAutospacing="0" w:after="0" w:afterAutospacing="0"/>
        <w:textAlignment w:val="baseline"/>
        <w:rPr>
          <w:rFonts w:ascii="Arial" w:hAnsi="Arial" w:cs="Arial"/>
          <w:b/>
        </w:rPr>
      </w:pPr>
      <w:r w:rsidRPr="00F058F3">
        <w:rPr>
          <w:rStyle w:val="normaltextrun"/>
          <w:rFonts w:ascii="Arial" w:hAnsi="Arial" w:cs="Arial"/>
        </w:rPr>
        <w:t>request a review of why a ‘legally trained’ Enforcement Officer is to be a Band 3 role. We believe it should be a Band 5.</w:t>
      </w:r>
      <w:r w:rsidRPr="00F058F3">
        <w:rPr>
          <w:rStyle w:val="eop"/>
          <w:rFonts w:ascii="Arial" w:hAnsi="Arial" w:cs="Arial"/>
          <w:lang w:val="en-US"/>
        </w:rPr>
        <w:t> </w:t>
      </w:r>
    </w:p>
    <w:p w:rsidR="00F951BF" w:rsidRPr="00F058F3" w:rsidRDefault="00F951BF" w:rsidP="00F951BF">
      <w:pPr>
        <w:pStyle w:val="paragraph"/>
        <w:spacing w:before="0" w:beforeAutospacing="0" w:after="0" w:afterAutospacing="0"/>
        <w:textAlignment w:val="baseline"/>
        <w:rPr>
          <w:rFonts w:ascii="Arial" w:hAnsi="Arial" w:cs="Arial"/>
        </w:rPr>
      </w:pPr>
    </w:p>
    <w:p w:rsidR="00F951BF" w:rsidRPr="00F058F3" w:rsidRDefault="00F951BF" w:rsidP="00F951BF">
      <w:pPr>
        <w:pStyle w:val="paragraph"/>
        <w:spacing w:before="0" w:beforeAutospacing="0" w:after="0" w:afterAutospacing="0"/>
        <w:ind w:left="720"/>
        <w:textAlignment w:val="baseline"/>
        <w:rPr>
          <w:rFonts w:ascii="Arial" w:hAnsi="Arial" w:cs="Arial"/>
          <w:b/>
        </w:rPr>
      </w:pPr>
      <w:r w:rsidRPr="00F058F3">
        <w:rPr>
          <w:rFonts w:ascii="Arial" w:hAnsi="Arial" w:cs="Arial"/>
          <w:b/>
        </w:rPr>
        <w:t>Proposer: Court Network</w:t>
      </w:r>
    </w:p>
    <w:p w:rsidR="00F951BF" w:rsidRPr="00F058F3" w:rsidRDefault="00F951BF" w:rsidP="00F951BF">
      <w:pPr>
        <w:rPr>
          <w:rFonts w:ascii="Arial" w:eastAsia="Calibri" w:hAnsi="Arial" w:cs="Arial"/>
          <w:b/>
          <w:sz w:val="24"/>
          <w:szCs w:val="24"/>
        </w:rPr>
      </w:pPr>
    </w:p>
    <w:p w:rsidR="00F951BF" w:rsidRPr="00F058F3" w:rsidRDefault="00F951BF" w:rsidP="00F951BF">
      <w:pPr>
        <w:rPr>
          <w:rFonts w:ascii="Arial" w:hAnsi="Arial" w:cs="Arial"/>
          <w:b/>
          <w:sz w:val="24"/>
          <w:szCs w:val="24"/>
        </w:rPr>
      </w:pPr>
    </w:p>
    <w:p w:rsidR="00F951BF" w:rsidRPr="00F058F3" w:rsidRDefault="00F951BF" w:rsidP="00F951BF">
      <w:pPr>
        <w:rPr>
          <w:rFonts w:ascii="Arial" w:hAnsi="Arial" w:cs="Arial"/>
          <w:b/>
          <w:sz w:val="24"/>
          <w:szCs w:val="24"/>
        </w:rPr>
      </w:pPr>
      <w:r w:rsidRPr="00F058F3">
        <w:rPr>
          <w:rFonts w:ascii="Arial" w:hAnsi="Arial" w:cs="Arial"/>
          <w:b/>
          <w:sz w:val="24"/>
          <w:szCs w:val="24"/>
        </w:rPr>
        <w:t xml:space="preserve">8. </w:t>
      </w:r>
      <w:r w:rsidRPr="00F058F3">
        <w:rPr>
          <w:rFonts w:ascii="Arial" w:hAnsi="Arial" w:cs="Arial"/>
          <w:b/>
          <w:sz w:val="24"/>
          <w:szCs w:val="24"/>
        </w:rPr>
        <w:tab/>
      </w:r>
      <w:r w:rsidRPr="00F058F3">
        <w:rPr>
          <w:rFonts w:ascii="Arial" w:hAnsi="Arial" w:cs="Arial"/>
          <w:b/>
          <w:sz w:val="24"/>
          <w:szCs w:val="24"/>
          <w:u w:val="single"/>
        </w:rPr>
        <w:t>Don’t let our reps be out of pocket!</w:t>
      </w:r>
    </w:p>
    <w:p w:rsidR="00F951BF" w:rsidRPr="00F058F3" w:rsidRDefault="00F951BF" w:rsidP="00F951BF">
      <w:pPr>
        <w:rPr>
          <w:rFonts w:ascii="Arial" w:hAnsi="Arial" w:cs="Arial"/>
          <w:sz w:val="24"/>
          <w:szCs w:val="24"/>
        </w:rPr>
      </w:pPr>
    </w:p>
    <w:p w:rsidR="00F951BF" w:rsidRPr="00F058F3" w:rsidRDefault="00F951BF" w:rsidP="00F951BF">
      <w:pPr>
        <w:ind w:left="720"/>
        <w:rPr>
          <w:rFonts w:ascii="Arial" w:hAnsi="Arial" w:cs="Arial"/>
          <w:sz w:val="24"/>
          <w:szCs w:val="24"/>
        </w:rPr>
      </w:pPr>
      <w:r w:rsidRPr="00F058F3">
        <w:rPr>
          <w:rFonts w:ascii="Arial" w:hAnsi="Arial" w:cs="Arial"/>
          <w:sz w:val="24"/>
          <w:szCs w:val="24"/>
        </w:rPr>
        <w:t>This AGM is very concerned about the current mileage rate paid for official work of our union. Currently this stands at as little as 13.7 and 16.4 pence per mile. It is at least 14 years since this has been reviewed despite the current high inflation rate and well documented increase in motoring costs.</w:t>
      </w:r>
    </w:p>
    <w:p w:rsidR="00F951BF" w:rsidRPr="00F058F3" w:rsidRDefault="00F951BF" w:rsidP="00F951BF">
      <w:pPr>
        <w:rPr>
          <w:rFonts w:ascii="Arial" w:hAnsi="Arial" w:cs="Arial"/>
          <w:sz w:val="24"/>
          <w:szCs w:val="24"/>
        </w:rPr>
      </w:pPr>
    </w:p>
    <w:p w:rsidR="00F951BF" w:rsidRPr="00F058F3" w:rsidRDefault="00F951BF" w:rsidP="00F951BF">
      <w:pPr>
        <w:ind w:left="720"/>
        <w:rPr>
          <w:rFonts w:ascii="Arial" w:hAnsi="Arial" w:cs="Arial"/>
          <w:sz w:val="24"/>
          <w:szCs w:val="24"/>
        </w:rPr>
      </w:pPr>
      <w:r w:rsidRPr="00F058F3">
        <w:rPr>
          <w:rFonts w:ascii="Arial" w:hAnsi="Arial" w:cs="Arial"/>
          <w:sz w:val="24"/>
          <w:szCs w:val="24"/>
        </w:rPr>
        <w:t>The government calculates that the current variable cost of driving is 45 pence per mile up to 10,000 miles. This is the amount we can claim for doing official business of the probation service.</w:t>
      </w:r>
    </w:p>
    <w:p w:rsidR="00F951BF" w:rsidRPr="00F058F3" w:rsidRDefault="00F951BF" w:rsidP="00F951BF">
      <w:pPr>
        <w:rPr>
          <w:rFonts w:ascii="Arial" w:hAnsi="Arial" w:cs="Arial"/>
          <w:sz w:val="24"/>
          <w:szCs w:val="24"/>
        </w:rPr>
      </w:pPr>
    </w:p>
    <w:p w:rsidR="00F951BF" w:rsidRPr="00F058F3" w:rsidRDefault="00F951BF" w:rsidP="00F951BF">
      <w:pPr>
        <w:ind w:left="720"/>
        <w:rPr>
          <w:rFonts w:ascii="Arial" w:hAnsi="Arial" w:cs="Arial"/>
          <w:sz w:val="24"/>
          <w:szCs w:val="24"/>
        </w:rPr>
      </w:pPr>
      <w:r w:rsidRPr="00F058F3">
        <w:rPr>
          <w:rFonts w:ascii="Arial" w:hAnsi="Arial" w:cs="Arial"/>
          <w:sz w:val="24"/>
          <w:szCs w:val="24"/>
        </w:rPr>
        <w:t>It is frankly embarrassing to offer our hard-working reps, who chose to commit to the good of our membership, so much less than a journey costs. This is clearly a barrier to the work of Napo.</w:t>
      </w:r>
    </w:p>
    <w:p w:rsidR="00F951BF" w:rsidRPr="00F058F3" w:rsidRDefault="00F951BF" w:rsidP="00F951BF">
      <w:pPr>
        <w:rPr>
          <w:rFonts w:ascii="Arial" w:hAnsi="Arial" w:cs="Arial"/>
          <w:sz w:val="24"/>
          <w:szCs w:val="24"/>
        </w:rPr>
      </w:pPr>
    </w:p>
    <w:p w:rsidR="00F951BF" w:rsidRPr="00F058F3" w:rsidRDefault="00F951BF" w:rsidP="00F951BF">
      <w:pPr>
        <w:ind w:left="720"/>
        <w:rPr>
          <w:rFonts w:ascii="Arial" w:hAnsi="Arial" w:cs="Arial"/>
          <w:sz w:val="24"/>
          <w:szCs w:val="24"/>
        </w:rPr>
      </w:pPr>
      <w:r w:rsidRPr="00F058F3">
        <w:rPr>
          <w:rFonts w:ascii="Arial" w:hAnsi="Arial" w:cs="Arial"/>
          <w:sz w:val="24"/>
          <w:szCs w:val="24"/>
        </w:rPr>
        <w:t>We have embraced the use of technology wherever possible but sometimes the in-person support or negotiating skills of a union rep is invaluable. In many parts of England, Wales and Northern Ireland it is not feasible to get between office locations within our branch areas on public transport.</w:t>
      </w:r>
    </w:p>
    <w:p w:rsidR="00F951BF" w:rsidRPr="00F058F3" w:rsidRDefault="00F951BF" w:rsidP="00F951BF">
      <w:pPr>
        <w:rPr>
          <w:rFonts w:ascii="Arial" w:hAnsi="Arial" w:cs="Arial"/>
          <w:sz w:val="24"/>
          <w:szCs w:val="24"/>
        </w:rPr>
      </w:pPr>
    </w:p>
    <w:p w:rsidR="00F951BF" w:rsidRPr="00F058F3" w:rsidRDefault="00F951BF" w:rsidP="00F951BF">
      <w:pPr>
        <w:ind w:left="720"/>
        <w:rPr>
          <w:rFonts w:ascii="Arial" w:hAnsi="Arial" w:cs="Arial"/>
          <w:sz w:val="24"/>
          <w:szCs w:val="24"/>
        </w:rPr>
      </w:pPr>
      <w:r w:rsidRPr="00F058F3">
        <w:rPr>
          <w:rFonts w:ascii="Arial" w:hAnsi="Arial" w:cs="Arial"/>
          <w:sz w:val="24"/>
          <w:szCs w:val="24"/>
        </w:rPr>
        <w:t>AGM requires the NEC to urgently review the current mileage expense rates with a view to adequately reimbursing our reps.</w:t>
      </w:r>
    </w:p>
    <w:p w:rsidR="00F951BF" w:rsidRPr="00F058F3" w:rsidRDefault="00F951BF" w:rsidP="00F951BF">
      <w:pPr>
        <w:ind w:left="720"/>
        <w:rPr>
          <w:rFonts w:ascii="Arial" w:hAnsi="Arial" w:cs="Arial"/>
          <w:sz w:val="24"/>
          <w:szCs w:val="24"/>
        </w:rPr>
      </w:pPr>
    </w:p>
    <w:p w:rsidR="00F951BF" w:rsidRPr="00F058F3" w:rsidRDefault="00F951BF" w:rsidP="00F951BF">
      <w:pPr>
        <w:ind w:left="720"/>
        <w:rPr>
          <w:rFonts w:ascii="Arial" w:hAnsi="Arial" w:cs="Arial"/>
          <w:b/>
          <w:sz w:val="24"/>
          <w:szCs w:val="24"/>
        </w:rPr>
      </w:pPr>
      <w:r w:rsidRPr="00F058F3">
        <w:rPr>
          <w:rFonts w:ascii="Arial" w:hAnsi="Arial" w:cs="Arial"/>
          <w:b/>
          <w:sz w:val="24"/>
          <w:szCs w:val="24"/>
        </w:rPr>
        <w:t>Proposer: South Yorkshire Branch</w:t>
      </w:r>
    </w:p>
    <w:p w:rsidR="00F951BF" w:rsidRPr="00F058F3" w:rsidRDefault="00F951BF" w:rsidP="00F951BF">
      <w:pPr>
        <w:rPr>
          <w:rFonts w:ascii="Arial" w:hAnsi="Arial" w:cs="Arial"/>
          <w:b/>
          <w:sz w:val="24"/>
          <w:szCs w:val="24"/>
        </w:rPr>
      </w:pPr>
    </w:p>
    <w:p w:rsidR="00F951BF" w:rsidRPr="00F058F3" w:rsidRDefault="00F951BF" w:rsidP="00F951BF">
      <w:pPr>
        <w:rPr>
          <w:rFonts w:ascii="Arial" w:eastAsia="Calibri" w:hAnsi="Arial" w:cs="Arial"/>
          <w:b/>
          <w:sz w:val="24"/>
          <w:szCs w:val="24"/>
        </w:rPr>
      </w:pPr>
    </w:p>
    <w:p w:rsidR="00F951BF" w:rsidRPr="00F058F3" w:rsidRDefault="00F951BF" w:rsidP="00F951BF">
      <w:pPr>
        <w:rPr>
          <w:rFonts w:ascii="Arial" w:hAnsi="Arial" w:cs="Arial"/>
          <w:b/>
          <w:bCs/>
          <w:sz w:val="24"/>
          <w:szCs w:val="24"/>
        </w:rPr>
      </w:pPr>
      <w:r w:rsidRPr="00F058F3">
        <w:rPr>
          <w:rFonts w:ascii="Arial" w:hAnsi="Arial" w:cs="Arial"/>
          <w:b/>
          <w:sz w:val="24"/>
          <w:szCs w:val="24"/>
        </w:rPr>
        <w:t xml:space="preserve">9. </w:t>
      </w:r>
      <w:r w:rsidRPr="00F058F3">
        <w:rPr>
          <w:rFonts w:ascii="Arial" w:hAnsi="Arial" w:cs="Arial"/>
          <w:b/>
          <w:sz w:val="24"/>
          <w:szCs w:val="24"/>
        </w:rPr>
        <w:tab/>
      </w:r>
      <w:r w:rsidRPr="00F058F3">
        <w:rPr>
          <w:rFonts w:ascii="Arial" w:hAnsi="Arial" w:cs="Arial"/>
          <w:b/>
          <w:bCs/>
          <w:sz w:val="24"/>
          <w:szCs w:val="24"/>
          <w:u w:val="single"/>
        </w:rPr>
        <w:t>Modernising Napo’s Communication and Engagement Strategy</w:t>
      </w:r>
    </w:p>
    <w:p w:rsidR="00F951BF" w:rsidRPr="00F058F3" w:rsidRDefault="00F951BF" w:rsidP="00F951BF">
      <w:pPr>
        <w:rPr>
          <w:rFonts w:ascii="Arial" w:hAnsi="Arial" w:cs="Arial"/>
          <w:b/>
          <w:bCs/>
          <w:sz w:val="24"/>
          <w:szCs w:val="24"/>
        </w:rPr>
      </w:pPr>
    </w:p>
    <w:p w:rsidR="00F951BF" w:rsidRPr="00F058F3" w:rsidRDefault="00F951BF" w:rsidP="00F951BF">
      <w:pPr>
        <w:ind w:left="720"/>
        <w:rPr>
          <w:rFonts w:ascii="Arial" w:hAnsi="Arial" w:cs="Arial"/>
          <w:sz w:val="24"/>
          <w:szCs w:val="24"/>
        </w:rPr>
      </w:pPr>
      <w:r w:rsidRPr="00F058F3">
        <w:rPr>
          <w:rFonts w:ascii="Arial" w:hAnsi="Arial" w:cs="Arial"/>
          <w:sz w:val="24"/>
          <w:szCs w:val="24"/>
        </w:rPr>
        <w:t xml:space="preserve">Napo’s ability to recruit members and further its campaign objectives relies heavily on effective communication. The past decade has seen a decline in attendance at branch and network meetings as well as training which could be attributed to a number of factors. However, one commonly cited reason is Napo’s dated approach to communications. </w:t>
      </w:r>
    </w:p>
    <w:p w:rsidR="00F951BF" w:rsidRPr="00F058F3" w:rsidRDefault="00F951BF" w:rsidP="00F951BF">
      <w:pPr>
        <w:rPr>
          <w:rFonts w:ascii="Arial" w:hAnsi="Arial" w:cs="Arial"/>
          <w:sz w:val="24"/>
          <w:szCs w:val="24"/>
        </w:rPr>
      </w:pPr>
    </w:p>
    <w:p w:rsidR="00F951BF" w:rsidRPr="00F058F3" w:rsidRDefault="00F951BF" w:rsidP="00F951BF">
      <w:pPr>
        <w:ind w:left="720"/>
        <w:rPr>
          <w:rFonts w:ascii="Arial" w:hAnsi="Arial" w:cs="Arial"/>
          <w:sz w:val="24"/>
          <w:szCs w:val="24"/>
        </w:rPr>
      </w:pPr>
      <w:r w:rsidRPr="00F058F3">
        <w:rPr>
          <w:rFonts w:ascii="Arial" w:hAnsi="Arial" w:cs="Arial"/>
          <w:sz w:val="24"/>
          <w:szCs w:val="24"/>
        </w:rPr>
        <w:t xml:space="preserve">Napo relies primarily on emails to communicate with members, but limitations with current HQ technology and HMPPS firewalls means that photos and videos cannot be utilised in an effective way. Our social media presence is also very limited with a lack of appropriate content for those channels being produced. This has resulted in the hard work and daily efforts of national officers, officials, branch executives and reps not being visible to the members and to the public – which in turn has a negative impact on recruitment and retention. </w:t>
      </w:r>
    </w:p>
    <w:p w:rsidR="00F951BF" w:rsidRPr="00F058F3" w:rsidRDefault="00F951BF" w:rsidP="00F951BF">
      <w:pPr>
        <w:rPr>
          <w:rFonts w:ascii="Arial" w:hAnsi="Arial" w:cs="Arial"/>
          <w:sz w:val="24"/>
          <w:szCs w:val="24"/>
        </w:rPr>
      </w:pPr>
    </w:p>
    <w:p w:rsidR="00F951BF" w:rsidRPr="00F058F3" w:rsidRDefault="00F951BF" w:rsidP="00F951BF">
      <w:pPr>
        <w:ind w:left="720"/>
        <w:rPr>
          <w:rFonts w:ascii="Arial" w:hAnsi="Arial" w:cs="Arial"/>
          <w:sz w:val="24"/>
          <w:szCs w:val="24"/>
        </w:rPr>
      </w:pPr>
      <w:r w:rsidRPr="00F058F3">
        <w:rPr>
          <w:rFonts w:ascii="Arial" w:hAnsi="Arial" w:cs="Arial"/>
          <w:sz w:val="24"/>
          <w:szCs w:val="24"/>
        </w:rPr>
        <w:t>This conference calls on Napo to follow suit of other unions and modernise its approach to social media by investing in the infrastructure, time and resources to deliver compelling social content and member communications including regular video updates by the GS, national officials and officers as well as continuously reviewing and implementing methods of best practice.</w:t>
      </w:r>
    </w:p>
    <w:p w:rsidR="00F951BF" w:rsidRPr="00F058F3" w:rsidRDefault="00F951BF" w:rsidP="00F951BF">
      <w:pPr>
        <w:rPr>
          <w:rFonts w:ascii="Arial" w:hAnsi="Arial" w:cs="Arial"/>
          <w:b/>
          <w:sz w:val="24"/>
          <w:szCs w:val="24"/>
        </w:rPr>
      </w:pPr>
    </w:p>
    <w:p w:rsidR="00F951BF" w:rsidRPr="00F058F3" w:rsidRDefault="00F951BF" w:rsidP="00F951BF">
      <w:pPr>
        <w:rPr>
          <w:rFonts w:ascii="Arial" w:hAnsi="Arial" w:cs="Arial"/>
          <w:b/>
          <w:sz w:val="24"/>
          <w:szCs w:val="24"/>
        </w:rPr>
      </w:pPr>
      <w:r w:rsidRPr="00F058F3">
        <w:rPr>
          <w:rFonts w:ascii="Arial" w:hAnsi="Arial" w:cs="Arial"/>
          <w:b/>
          <w:sz w:val="24"/>
          <w:szCs w:val="24"/>
        </w:rPr>
        <w:tab/>
        <w:t>Proposer: Campaigning Network</w:t>
      </w:r>
    </w:p>
    <w:p w:rsidR="00F951BF" w:rsidRPr="00F058F3" w:rsidRDefault="00F951BF" w:rsidP="00F951BF">
      <w:pPr>
        <w:rPr>
          <w:rFonts w:ascii="Arial" w:hAnsi="Arial" w:cs="Arial"/>
          <w:b/>
          <w:sz w:val="24"/>
          <w:szCs w:val="24"/>
        </w:rPr>
      </w:pPr>
    </w:p>
    <w:p w:rsidR="001E5CE9" w:rsidRPr="00D67E1E" w:rsidRDefault="001E5CE9" w:rsidP="001E5CE9">
      <w:pPr>
        <w:shd w:val="clear" w:color="auto" w:fill="FFFFFF"/>
        <w:rPr>
          <w:rFonts w:ascii="Arial" w:eastAsia="Times New Roman" w:hAnsi="Arial" w:cs="Arial"/>
          <w:sz w:val="24"/>
          <w:szCs w:val="24"/>
          <w:u w:val="single"/>
          <w:lang w:eastAsia="en-GB"/>
        </w:rPr>
      </w:pPr>
      <w:r w:rsidRPr="00D67E1E">
        <w:rPr>
          <w:rFonts w:ascii="Arial" w:eastAsia="Times New Roman" w:hAnsi="Arial" w:cs="Arial"/>
          <w:b/>
          <w:bCs/>
          <w:color w:val="666666"/>
          <w:sz w:val="24"/>
          <w:szCs w:val="24"/>
          <w:lang w:eastAsia="en-GB"/>
        </w:rPr>
        <w:t>10</w:t>
      </w:r>
      <w:r w:rsidR="00F058F3" w:rsidRPr="00D67E1E">
        <w:rPr>
          <w:rFonts w:ascii="Arial" w:eastAsia="Times New Roman" w:hAnsi="Arial" w:cs="Arial"/>
          <w:b/>
          <w:bCs/>
          <w:color w:val="666666"/>
          <w:sz w:val="24"/>
          <w:szCs w:val="24"/>
          <w:lang w:eastAsia="en-GB"/>
        </w:rPr>
        <w:t>.</w:t>
      </w:r>
      <w:r w:rsidRPr="00D67E1E">
        <w:rPr>
          <w:rFonts w:ascii="Arial" w:eastAsia="Times New Roman" w:hAnsi="Arial" w:cs="Arial"/>
          <w:b/>
          <w:bCs/>
          <w:color w:val="666666"/>
          <w:sz w:val="24"/>
          <w:szCs w:val="24"/>
          <w:lang w:eastAsia="en-GB"/>
        </w:rPr>
        <w:tab/>
      </w:r>
      <w:r w:rsidRPr="00D67E1E">
        <w:rPr>
          <w:rFonts w:ascii="Arial" w:eastAsia="Times New Roman" w:hAnsi="Arial" w:cs="Arial"/>
          <w:b/>
          <w:bCs/>
          <w:sz w:val="24"/>
          <w:szCs w:val="24"/>
          <w:u w:val="single"/>
          <w:lang w:eastAsia="en-GB"/>
        </w:rPr>
        <w:t>Build Support For The Anti-Tommy Robinson Demo</w:t>
      </w:r>
    </w:p>
    <w:p w:rsidR="001E5CE9" w:rsidRPr="00F058F3" w:rsidRDefault="001E5CE9" w:rsidP="00F058F3">
      <w:pPr>
        <w:shd w:val="clear" w:color="auto" w:fill="FFFFFF"/>
        <w:ind w:left="720"/>
        <w:rPr>
          <w:rFonts w:ascii="Arial" w:eastAsia="Times New Roman" w:hAnsi="Arial" w:cs="Arial"/>
          <w:color w:val="000000" w:themeColor="text1"/>
          <w:sz w:val="24"/>
          <w:szCs w:val="24"/>
          <w:lang w:eastAsia="en-GB"/>
        </w:rPr>
      </w:pPr>
      <w:r w:rsidRPr="00F058F3">
        <w:rPr>
          <w:rFonts w:ascii="Arial" w:eastAsia="Times New Roman" w:hAnsi="Arial" w:cs="Arial"/>
          <w:color w:val="000000" w:themeColor="text1"/>
          <w:sz w:val="24"/>
          <w:szCs w:val="24"/>
          <w:lang w:eastAsia="en-GB"/>
        </w:rPr>
        <w:t>This Conference welcomes Napo’s endorsement of the National Demonstration to unite against racism, Islamophobia and antisemitism, and to oppose Tommy Robinson and the Far Right in Central London on Saturday 26</w:t>
      </w:r>
      <w:r w:rsidRPr="00F058F3">
        <w:rPr>
          <w:rFonts w:ascii="Arial" w:eastAsia="Times New Roman" w:hAnsi="Arial" w:cs="Arial"/>
          <w:color w:val="000000" w:themeColor="text1"/>
          <w:sz w:val="24"/>
          <w:szCs w:val="24"/>
          <w:vertAlign w:val="superscript"/>
          <w:lang w:eastAsia="en-GB"/>
        </w:rPr>
        <w:t>th</w:t>
      </w:r>
      <w:r w:rsidRPr="00F058F3">
        <w:rPr>
          <w:rFonts w:ascii="Arial" w:eastAsia="Times New Roman" w:hAnsi="Arial" w:cs="Arial"/>
          <w:color w:val="000000" w:themeColor="text1"/>
          <w:sz w:val="24"/>
          <w:szCs w:val="24"/>
          <w:lang w:eastAsia="en-GB"/>
        </w:rPr>
        <w:t> October as set out in the leaflet which was included in the Conference packs.</w:t>
      </w:r>
    </w:p>
    <w:p w:rsidR="001E5CE9" w:rsidRPr="00F058F3" w:rsidRDefault="001E5CE9" w:rsidP="00F058F3">
      <w:pPr>
        <w:shd w:val="clear" w:color="auto" w:fill="FFFFFF"/>
        <w:ind w:left="720"/>
        <w:rPr>
          <w:rFonts w:ascii="Arial" w:eastAsia="Times New Roman" w:hAnsi="Arial" w:cs="Arial"/>
          <w:color w:val="000000" w:themeColor="text1"/>
          <w:sz w:val="24"/>
          <w:szCs w:val="24"/>
          <w:lang w:eastAsia="en-GB"/>
        </w:rPr>
      </w:pPr>
      <w:r w:rsidRPr="00F058F3">
        <w:rPr>
          <w:rFonts w:ascii="Arial" w:eastAsia="Times New Roman" w:hAnsi="Arial" w:cs="Arial"/>
          <w:color w:val="000000" w:themeColor="text1"/>
          <w:sz w:val="24"/>
          <w:szCs w:val="24"/>
          <w:lang w:eastAsia="en-GB"/>
        </w:rPr>
        <w:t>This Conference therefore instructs Napo’s Officers and Officials to build for this demonstration in the Branches, Section, Committees and Networks to ensure the largest possible mobilisation of our members for this demonstration.</w:t>
      </w:r>
    </w:p>
    <w:p w:rsidR="001E5CE9" w:rsidRPr="00F058F3" w:rsidRDefault="001E5CE9" w:rsidP="001E5CE9">
      <w:pPr>
        <w:shd w:val="clear" w:color="auto" w:fill="FFFFFF"/>
        <w:rPr>
          <w:rFonts w:ascii="Arial" w:eastAsia="Times New Roman" w:hAnsi="Arial" w:cs="Arial"/>
          <w:color w:val="000000" w:themeColor="text1"/>
          <w:sz w:val="24"/>
          <w:szCs w:val="24"/>
          <w:lang w:eastAsia="en-GB"/>
        </w:rPr>
      </w:pPr>
      <w:r w:rsidRPr="00F058F3">
        <w:rPr>
          <w:rFonts w:ascii="Arial" w:eastAsia="Times New Roman" w:hAnsi="Arial" w:cs="Arial"/>
          <w:color w:val="000000" w:themeColor="text1"/>
          <w:sz w:val="24"/>
          <w:szCs w:val="24"/>
          <w:lang w:eastAsia="en-GB"/>
        </w:rPr>
        <w:t> </w:t>
      </w:r>
    </w:p>
    <w:p w:rsidR="001E5CE9" w:rsidRPr="00F058F3" w:rsidRDefault="001E5CE9" w:rsidP="00F058F3">
      <w:pPr>
        <w:shd w:val="clear" w:color="auto" w:fill="FFFFFF"/>
        <w:ind w:firstLine="720"/>
        <w:rPr>
          <w:rFonts w:ascii="Arial" w:eastAsia="Times New Roman" w:hAnsi="Arial" w:cs="Arial"/>
          <w:color w:val="000000" w:themeColor="text1"/>
          <w:sz w:val="24"/>
          <w:szCs w:val="24"/>
          <w:lang w:eastAsia="en-GB"/>
        </w:rPr>
      </w:pPr>
      <w:r w:rsidRPr="00F058F3">
        <w:rPr>
          <w:rFonts w:ascii="Arial" w:eastAsia="Times New Roman" w:hAnsi="Arial" w:cs="Arial"/>
          <w:color w:val="000000" w:themeColor="text1"/>
          <w:sz w:val="24"/>
          <w:szCs w:val="24"/>
          <w:lang w:eastAsia="en-GB"/>
        </w:rPr>
        <w:t>Proposed: West Yorkshire Branch</w:t>
      </w:r>
    </w:p>
    <w:p w:rsidR="001E5CE9" w:rsidRPr="00F058F3" w:rsidRDefault="001E5CE9" w:rsidP="00F058F3">
      <w:pPr>
        <w:shd w:val="clear" w:color="auto" w:fill="FFFFFF"/>
        <w:ind w:firstLine="720"/>
        <w:rPr>
          <w:rFonts w:ascii="Arial" w:eastAsia="Times New Roman" w:hAnsi="Arial" w:cs="Arial"/>
          <w:color w:val="000000" w:themeColor="text1"/>
          <w:sz w:val="24"/>
          <w:szCs w:val="24"/>
          <w:lang w:eastAsia="en-GB"/>
        </w:rPr>
      </w:pPr>
      <w:r w:rsidRPr="00F058F3">
        <w:rPr>
          <w:rFonts w:ascii="Arial" w:eastAsia="Times New Roman" w:hAnsi="Arial" w:cs="Arial"/>
          <w:color w:val="000000" w:themeColor="text1"/>
          <w:sz w:val="24"/>
          <w:szCs w:val="24"/>
          <w:lang w:eastAsia="en-GB"/>
        </w:rPr>
        <w:t>Seconded: South Yorkshire Branch</w:t>
      </w:r>
    </w:p>
    <w:p w:rsidR="00F951BF" w:rsidRPr="00F058F3" w:rsidRDefault="00F951BF" w:rsidP="00F951BF">
      <w:pPr>
        <w:pStyle w:val="paragraph"/>
        <w:spacing w:before="0" w:beforeAutospacing="0" w:after="0" w:afterAutospacing="0"/>
        <w:ind w:left="720"/>
        <w:textAlignment w:val="baseline"/>
        <w:rPr>
          <w:rFonts w:ascii="Arial" w:hAnsi="Arial" w:cs="Arial"/>
          <w:b/>
        </w:rPr>
      </w:pPr>
    </w:p>
    <w:p w:rsidR="00F951BF" w:rsidRPr="00F058F3" w:rsidRDefault="00F951BF" w:rsidP="00F951BF">
      <w:pPr>
        <w:rPr>
          <w:rFonts w:ascii="Arial" w:eastAsia="Calibri" w:hAnsi="Arial" w:cs="Arial"/>
          <w:b/>
          <w:sz w:val="24"/>
          <w:szCs w:val="24"/>
          <w:lang w:eastAsia="en-GB"/>
        </w:rPr>
      </w:pPr>
    </w:p>
    <w:p w:rsidR="00F951BF" w:rsidRPr="00F058F3" w:rsidRDefault="00F951BF" w:rsidP="00F951BF">
      <w:pPr>
        <w:rPr>
          <w:rFonts w:ascii="Arial" w:eastAsia="Calibri" w:hAnsi="Arial" w:cs="Arial"/>
          <w:b/>
          <w:sz w:val="24"/>
          <w:szCs w:val="24"/>
          <w:lang w:eastAsia="en-GB"/>
        </w:rPr>
      </w:pPr>
      <w:r w:rsidRPr="00F058F3">
        <w:rPr>
          <w:rFonts w:ascii="Arial" w:eastAsia="Calibri" w:hAnsi="Arial" w:cs="Arial"/>
          <w:b/>
          <w:sz w:val="24"/>
          <w:szCs w:val="24"/>
          <w:lang w:eastAsia="en-GB"/>
        </w:rPr>
        <w:t>NEGOTIATING – FAMILY COURT SECTION</w:t>
      </w:r>
    </w:p>
    <w:p w:rsidR="00204B3A" w:rsidRPr="00D67E1E" w:rsidRDefault="00F058F3" w:rsidP="00F058F3">
      <w:pPr>
        <w:rPr>
          <w:rFonts w:ascii="Arial" w:hAnsi="Arial" w:cs="Arial"/>
          <w:b/>
          <w:sz w:val="24"/>
          <w:szCs w:val="24"/>
          <w:u w:val="single"/>
        </w:rPr>
      </w:pPr>
      <w:r w:rsidRPr="00D67E1E">
        <w:rPr>
          <w:rFonts w:ascii="Arial" w:hAnsi="Arial" w:cs="Arial"/>
          <w:b/>
          <w:sz w:val="24"/>
          <w:szCs w:val="24"/>
        </w:rPr>
        <w:t>11.</w:t>
      </w:r>
      <w:r w:rsidRPr="00D67E1E">
        <w:rPr>
          <w:rFonts w:ascii="Arial" w:hAnsi="Arial" w:cs="Arial"/>
          <w:b/>
          <w:sz w:val="24"/>
          <w:szCs w:val="24"/>
        </w:rPr>
        <w:tab/>
      </w:r>
      <w:r w:rsidR="00204B3A" w:rsidRPr="00D67E1E">
        <w:rPr>
          <w:rFonts w:ascii="Arial" w:hAnsi="Arial" w:cs="Arial"/>
          <w:b/>
          <w:sz w:val="24"/>
          <w:szCs w:val="24"/>
          <w:u w:val="single"/>
        </w:rPr>
        <w:t>Cafcass needs a new workload measurement tool</w:t>
      </w:r>
    </w:p>
    <w:p w:rsidR="00204B3A" w:rsidRPr="00F058F3" w:rsidRDefault="001E5CE9" w:rsidP="001E5CE9">
      <w:pPr>
        <w:ind w:left="720" w:hanging="720"/>
        <w:rPr>
          <w:rFonts w:ascii="Arial" w:hAnsi="Arial" w:cs="Arial"/>
          <w:sz w:val="24"/>
          <w:szCs w:val="24"/>
        </w:rPr>
      </w:pPr>
      <w:r w:rsidRPr="00F058F3">
        <w:rPr>
          <w:rFonts w:ascii="Arial" w:hAnsi="Arial" w:cs="Arial"/>
          <w:sz w:val="24"/>
          <w:szCs w:val="24"/>
        </w:rPr>
        <w:tab/>
      </w:r>
      <w:r w:rsidR="00204B3A" w:rsidRPr="00F058F3">
        <w:rPr>
          <w:rFonts w:ascii="Arial" w:hAnsi="Arial" w:cs="Arial"/>
          <w:sz w:val="24"/>
          <w:szCs w:val="24"/>
        </w:rPr>
        <w:t>The Cafcass workload measure, agreed as part of the resolution of a dispute about workloads between Napo and Cafcass in 2008, fell into disuse many years ago. It relied on a bell curve spread of scores rated low red, amber, green, high amber and high red. It became of little use when all staff were almost permanently in high red. Napo has consistently asked for a new workload measure that works and has repeatedly requested that any new workload measure should be informed by a new time and motion study as the expectations and increased requirements of all roles within Cafcass have changed immeasurably since the last study was completed over a decade ago.</w:t>
      </w:r>
    </w:p>
    <w:p w:rsidR="00204B3A" w:rsidRPr="00F058F3" w:rsidRDefault="00204B3A" w:rsidP="00204B3A">
      <w:pPr>
        <w:rPr>
          <w:rFonts w:ascii="Arial" w:hAnsi="Arial" w:cs="Arial"/>
          <w:sz w:val="24"/>
          <w:szCs w:val="24"/>
        </w:rPr>
      </w:pPr>
    </w:p>
    <w:p w:rsidR="00204B3A" w:rsidRPr="00F058F3" w:rsidRDefault="00204B3A" w:rsidP="001E5CE9">
      <w:pPr>
        <w:ind w:left="720"/>
        <w:rPr>
          <w:rFonts w:ascii="Arial" w:hAnsi="Arial" w:cs="Arial"/>
          <w:sz w:val="24"/>
          <w:szCs w:val="24"/>
        </w:rPr>
      </w:pPr>
      <w:r w:rsidRPr="00F058F3">
        <w:rPr>
          <w:rFonts w:ascii="Arial" w:hAnsi="Arial" w:cs="Arial"/>
          <w:sz w:val="24"/>
          <w:szCs w:val="24"/>
        </w:rPr>
        <w:t xml:space="preserve">Earlier this year, Cafcass announced a new workload measure was to be introduced. In reality the new procedure is merely a direction that managers discuss and agree with each supervisee a range of cases that they will hold. Senior leaders have advised that managers will be told to facilitate staff taking back their TOIL and aim to get caseloads down to 17 or 18. </w:t>
      </w:r>
    </w:p>
    <w:p w:rsidR="00204B3A" w:rsidRPr="00F058F3" w:rsidRDefault="00204B3A" w:rsidP="00204B3A">
      <w:pPr>
        <w:rPr>
          <w:rFonts w:ascii="Arial" w:hAnsi="Arial" w:cs="Arial"/>
          <w:sz w:val="24"/>
          <w:szCs w:val="24"/>
        </w:rPr>
      </w:pPr>
    </w:p>
    <w:p w:rsidR="00204B3A" w:rsidRPr="00F058F3" w:rsidRDefault="00204B3A" w:rsidP="001E5CE9">
      <w:pPr>
        <w:ind w:firstLine="720"/>
        <w:rPr>
          <w:rFonts w:ascii="Arial" w:hAnsi="Arial" w:cs="Arial"/>
          <w:sz w:val="24"/>
          <w:szCs w:val="24"/>
        </w:rPr>
      </w:pPr>
      <w:r w:rsidRPr="00F058F3">
        <w:rPr>
          <w:rFonts w:ascii="Arial" w:hAnsi="Arial" w:cs="Arial"/>
          <w:sz w:val="24"/>
          <w:szCs w:val="24"/>
        </w:rPr>
        <w:t xml:space="preserve">This AGM instructs Family Court Section negotiators to: </w:t>
      </w:r>
    </w:p>
    <w:p w:rsidR="00204B3A" w:rsidRPr="00F058F3" w:rsidRDefault="00204B3A" w:rsidP="00204B3A">
      <w:pPr>
        <w:numPr>
          <w:ilvl w:val="0"/>
          <w:numId w:val="16"/>
        </w:numPr>
        <w:spacing w:after="0" w:line="240" w:lineRule="auto"/>
        <w:rPr>
          <w:rFonts w:ascii="Arial" w:hAnsi="Arial" w:cs="Arial"/>
          <w:sz w:val="24"/>
          <w:szCs w:val="24"/>
        </w:rPr>
      </w:pPr>
      <w:r w:rsidRPr="00F058F3">
        <w:rPr>
          <w:rFonts w:ascii="Arial" w:hAnsi="Arial" w:cs="Arial"/>
          <w:sz w:val="24"/>
          <w:szCs w:val="24"/>
        </w:rPr>
        <w:t xml:space="preserve">share its own guidance for members on what features and complexities must be considered in discussions about the range of cases a FCA will hold; </w:t>
      </w:r>
    </w:p>
    <w:p w:rsidR="00204B3A" w:rsidRPr="00F058F3" w:rsidRDefault="00204B3A" w:rsidP="00204B3A">
      <w:pPr>
        <w:numPr>
          <w:ilvl w:val="0"/>
          <w:numId w:val="16"/>
        </w:numPr>
        <w:spacing w:after="0" w:line="240" w:lineRule="auto"/>
        <w:rPr>
          <w:rFonts w:ascii="Arial" w:hAnsi="Arial" w:cs="Arial"/>
          <w:sz w:val="24"/>
          <w:szCs w:val="24"/>
        </w:rPr>
      </w:pPr>
      <w:r w:rsidRPr="00F058F3">
        <w:rPr>
          <w:rFonts w:ascii="Arial" w:hAnsi="Arial" w:cs="Arial"/>
          <w:sz w:val="24"/>
          <w:szCs w:val="24"/>
        </w:rPr>
        <w:t>campaign to encourage members to record and take their hours owed;</w:t>
      </w:r>
    </w:p>
    <w:p w:rsidR="00204B3A" w:rsidRPr="00F058F3" w:rsidRDefault="00204B3A" w:rsidP="00204B3A">
      <w:pPr>
        <w:numPr>
          <w:ilvl w:val="0"/>
          <w:numId w:val="16"/>
        </w:numPr>
        <w:spacing w:after="0" w:line="240" w:lineRule="auto"/>
        <w:rPr>
          <w:rFonts w:ascii="Arial" w:hAnsi="Arial" w:cs="Arial"/>
          <w:sz w:val="24"/>
          <w:szCs w:val="24"/>
        </w:rPr>
      </w:pPr>
      <w:r w:rsidRPr="00F058F3">
        <w:rPr>
          <w:rFonts w:ascii="Arial" w:hAnsi="Arial" w:cs="Arial"/>
          <w:sz w:val="24"/>
          <w:szCs w:val="24"/>
        </w:rPr>
        <w:t>continue to demand that a new time and motion study is undertaken across all practitioner and management grades to inform any new workload tool/guidance.</w:t>
      </w:r>
    </w:p>
    <w:p w:rsidR="00204B3A" w:rsidRPr="00F058F3" w:rsidRDefault="00204B3A" w:rsidP="00204B3A">
      <w:pPr>
        <w:rPr>
          <w:rFonts w:ascii="Arial" w:eastAsia="Calibri" w:hAnsi="Arial" w:cs="Arial"/>
          <w:sz w:val="24"/>
          <w:szCs w:val="24"/>
        </w:rPr>
      </w:pPr>
    </w:p>
    <w:p w:rsidR="00204B3A" w:rsidRPr="00F058F3" w:rsidRDefault="00204B3A" w:rsidP="001E5CE9">
      <w:pPr>
        <w:ind w:firstLine="720"/>
        <w:rPr>
          <w:rFonts w:ascii="Arial" w:hAnsi="Arial" w:cs="Arial"/>
          <w:sz w:val="24"/>
          <w:szCs w:val="24"/>
        </w:rPr>
      </w:pPr>
      <w:r w:rsidRPr="00F058F3">
        <w:rPr>
          <w:rFonts w:ascii="Arial" w:hAnsi="Arial" w:cs="Arial"/>
          <w:sz w:val="24"/>
          <w:szCs w:val="24"/>
        </w:rPr>
        <w:t>Proposer: Family Court Section</w:t>
      </w:r>
    </w:p>
    <w:p w:rsidR="00204B3A" w:rsidRPr="00F058F3" w:rsidRDefault="00204B3A" w:rsidP="00204B3A">
      <w:pPr>
        <w:contextualSpacing/>
        <w:rPr>
          <w:rFonts w:ascii="Arial" w:hAnsi="Arial" w:cs="Arial"/>
          <w:sz w:val="24"/>
          <w:szCs w:val="24"/>
        </w:rPr>
      </w:pPr>
    </w:p>
    <w:p w:rsidR="00F951BF" w:rsidRPr="00F058F3" w:rsidRDefault="00F951BF" w:rsidP="00F951BF">
      <w:pPr>
        <w:rPr>
          <w:rFonts w:ascii="Arial" w:eastAsia="Calibri" w:hAnsi="Arial" w:cs="Arial"/>
          <w:b/>
          <w:sz w:val="24"/>
          <w:szCs w:val="24"/>
          <w:lang w:eastAsia="en-GB"/>
        </w:rPr>
      </w:pPr>
    </w:p>
    <w:p w:rsidR="00F951BF" w:rsidRPr="00F058F3" w:rsidRDefault="00F951BF" w:rsidP="00F951BF">
      <w:pPr>
        <w:rPr>
          <w:rFonts w:ascii="Arial" w:eastAsia="Calibri" w:hAnsi="Arial" w:cs="Arial"/>
          <w:b/>
          <w:sz w:val="24"/>
          <w:szCs w:val="24"/>
          <w:lang w:eastAsia="en-GB"/>
        </w:rPr>
      </w:pPr>
      <w:r w:rsidRPr="00F058F3">
        <w:rPr>
          <w:rFonts w:ascii="Arial" w:eastAsia="Calibri" w:hAnsi="Arial" w:cs="Arial"/>
          <w:b/>
          <w:sz w:val="24"/>
          <w:szCs w:val="24"/>
          <w:lang w:eastAsia="en-GB"/>
        </w:rPr>
        <w:t>NEGOTIATING COMMITTEE - PROBATION</w:t>
      </w:r>
    </w:p>
    <w:p w:rsidR="00F951BF" w:rsidRPr="00F058F3" w:rsidRDefault="00F951BF" w:rsidP="00F951BF">
      <w:pPr>
        <w:rPr>
          <w:rFonts w:ascii="Arial" w:eastAsia="Calibri" w:hAnsi="Arial" w:cs="Arial"/>
          <w:b/>
          <w:sz w:val="24"/>
          <w:szCs w:val="24"/>
          <w:lang w:eastAsia="en-GB"/>
        </w:rPr>
      </w:pPr>
    </w:p>
    <w:p w:rsidR="00F951BF" w:rsidRPr="00D67E1E" w:rsidRDefault="001E5CE9" w:rsidP="00F951BF">
      <w:pPr>
        <w:rPr>
          <w:rFonts w:ascii="Arial" w:hAnsi="Arial" w:cs="Arial"/>
          <w:b/>
          <w:sz w:val="24"/>
          <w:szCs w:val="24"/>
        </w:rPr>
      </w:pPr>
      <w:r w:rsidRPr="00D67E1E">
        <w:rPr>
          <w:rFonts w:ascii="Arial" w:hAnsi="Arial" w:cs="Arial"/>
          <w:b/>
          <w:sz w:val="24"/>
          <w:szCs w:val="24"/>
        </w:rPr>
        <w:t>12.</w:t>
      </w:r>
      <w:r w:rsidRPr="00D67E1E">
        <w:rPr>
          <w:rFonts w:ascii="Arial" w:hAnsi="Arial" w:cs="Arial"/>
          <w:b/>
          <w:sz w:val="24"/>
          <w:szCs w:val="24"/>
        </w:rPr>
        <w:tab/>
      </w:r>
      <w:r w:rsidR="00F951BF" w:rsidRPr="00D67E1E">
        <w:rPr>
          <w:rFonts w:ascii="Arial" w:hAnsi="Arial" w:cs="Arial"/>
          <w:b/>
          <w:sz w:val="24"/>
          <w:szCs w:val="24"/>
          <w:u w:val="single"/>
        </w:rPr>
        <w:t>Pay us what we are worth</w:t>
      </w:r>
    </w:p>
    <w:p w:rsidR="00F951BF" w:rsidRPr="00F058F3" w:rsidRDefault="00F951BF" w:rsidP="00F951BF">
      <w:pPr>
        <w:rPr>
          <w:rFonts w:ascii="Arial" w:hAnsi="Arial" w:cs="Arial"/>
          <w:sz w:val="24"/>
          <w:szCs w:val="24"/>
        </w:rPr>
      </w:pPr>
    </w:p>
    <w:p w:rsidR="00F951BF" w:rsidRPr="00F058F3" w:rsidRDefault="00F951BF" w:rsidP="00F951BF">
      <w:pPr>
        <w:ind w:left="720"/>
        <w:rPr>
          <w:rFonts w:ascii="Arial" w:hAnsi="Arial" w:cs="Arial"/>
          <w:bCs/>
          <w:sz w:val="24"/>
          <w:szCs w:val="24"/>
        </w:rPr>
      </w:pPr>
      <w:r w:rsidRPr="00F058F3">
        <w:rPr>
          <w:rFonts w:ascii="Arial" w:hAnsi="Arial" w:cs="Arial"/>
          <w:bCs/>
          <w:sz w:val="24"/>
          <w:szCs w:val="24"/>
        </w:rPr>
        <w:t xml:space="preserve">Conference notes the undervaluing of probation staff by successive Governments. </w:t>
      </w:r>
    </w:p>
    <w:p w:rsidR="00F951BF" w:rsidRPr="00F058F3" w:rsidRDefault="00F951BF" w:rsidP="00F951BF">
      <w:pPr>
        <w:rPr>
          <w:rFonts w:ascii="Arial" w:hAnsi="Arial" w:cs="Arial"/>
          <w:bCs/>
          <w:sz w:val="24"/>
          <w:szCs w:val="24"/>
        </w:rPr>
      </w:pPr>
    </w:p>
    <w:p w:rsidR="00F951BF" w:rsidRPr="00F058F3" w:rsidRDefault="00F951BF" w:rsidP="00F951BF">
      <w:pPr>
        <w:ind w:left="720"/>
        <w:rPr>
          <w:rFonts w:ascii="Arial" w:hAnsi="Arial" w:cs="Arial"/>
          <w:bCs/>
          <w:sz w:val="24"/>
          <w:szCs w:val="24"/>
        </w:rPr>
      </w:pPr>
      <w:r w:rsidRPr="00F058F3">
        <w:rPr>
          <w:rFonts w:ascii="Arial" w:hAnsi="Arial" w:cs="Arial"/>
          <w:bCs/>
          <w:sz w:val="24"/>
          <w:szCs w:val="24"/>
        </w:rPr>
        <w:t xml:space="preserve">Throughout the ‘austerity years’, probation workers continued to receive zero or below cost-of-living pay rises and when inflation soared in 2022/23 many were left struggling. This has exacerbated the workload crisis, making it increasingly difficult to retain staff. </w:t>
      </w:r>
    </w:p>
    <w:p w:rsidR="00F951BF" w:rsidRPr="00F058F3" w:rsidRDefault="00F951BF" w:rsidP="00F951BF">
      <w:pPr>
        <w:rPr>
          <w:rFonts w:ascii="Arial" w:hAnsi="Arial" w:cs="Arial"/>
          <w:bCs/>
          <w:sz w:val="24"/>
          <w:szCs w:val="24"/>
        </w:rPr>
      </w:pPr>
    </w:p>
    <w:p w:rsidR="00F951BF" w:rsidRPr="00F058F3" w:rsidRDefault="00F951BF" w:rsidP="00F951BF">
      <w:pPr>
        <w:ind w:left="720"/>
        <w:rPr>
          <w:rFonts w:ascii="Arial" w:hAnsi="Arial" w:cs="Arial"/>
          <w:bCs/>
          <w:sz w:val="24"/>
          <w:szCs w:val="24"/>
        </w:rPr>
      </w:pPr>
      <w:r w:rsidRPr="00F058F3">
        <w:rPr>
          <w:rFonts w:ascii="Arial" w:hAnsi="Arial" w:cs="Arial"/>
          <w:bCs/>
          <w:sz w:val="24"/>
          <w:szCs w:val="24"/>
        </w:rPr>
        <w:t>The election of a Labour Government raised expectations of a better deal for public sector workers with the honouring of recommendations of a number pay review bodies. However, the priority being afforded to prisons, education and the NHS threatens to leave probation workers out in the cold.</w:t>
      </w:r>
    </w:p>
    <w:p w:rsidR="00F951BF" w:rsidRPr="00F058F3" w:rsidRDefault="00F951BF" w:rsidP="00F951BF">
      <w:pPr>
        <w:rPr>
          <w:rFonts w:ascii="Arial" w:hAnsi="Arial" w:cs="Arial"/>
          <w:bCs/>
          <w:sz w:val="24"/>
          <w:szCs w:val="24"/>
        </w:rPr>
      </w:pPr>
    </w:p>
    <w:p w:rsidR="00F951BF" w:rsidRPr="00F058F3" w:rsidRDefault="00F951BF" w:rsidP="00F951BF">
      <w:pPr>
        <w:ind w:left="720"/>
        <w:rPr>
          <w:rFonts w:ascii="Arial" w:hAnsi="Arial" w:cs="Arial"/>
          <w:sz w:val="24"/>
          <w:szCs w:val="24"/>
        </w:rPr>
      </w:pPr>
      <w:r w:rsidRPr="00F058F3">
        <w:rPr>
          <w:rFonts w:ascii="Arial" w:hAnsi="Arial" w:cs="Arial"/>
          <w:bCs/>
          <w:sz w:val="24"/>
          <w:szCs w:val="24"/>
        </w:rPr>
        <w:t xml:space="preserve">Now is not the time de-escalate our long running pay dispute. The Government’s SDS40 response to the prisons crisis is not possible without the cooperation of probation staff. Unless the Government signals its immediate intention to re-enter pay talks we call on Napo to ballot members for industrial action at the earliest opportunity. </w:t>
      </w:r>
    </w:p>
    <w:p w:rsidR="00F951BF" w:rsidRPr="00F058F3" w:rsidRDefault="00F951BF" w:rsidP="00F951BF">
      <w:pPr>
        <w:rPr>
          <w:rFonts w:ascii="Arial" w:eastAsia="Calibri" w:hAnsi="Arial" w:cs="Arial"/>
          <w:b/>
          <w:sz w:val="24"/>
          <w:szCs w:val="24"/>
          <w:lang w:eastAsia="en-GB"/>
        </w:rPr>
      </w:pPr>
    </w:p>
    <w:p w:rsidR="00F951BF" w:rsidRPr="00F058F3" w:rsidRDefault="00F951BF" w:rsidP="00F951BF">
      <w:pPr>
        <w:ind w:left="720"/>
        <w:rPr>
          <w:rFonts w:ascii="Arial" w:hAnsi="Arial" w:cs="Arial"/>
          <w:b/>
          <w:sz w:val="24"/>
          <w:szCs w:val="24"/>
        </w:rPr>
      </w:pPr>
      <w:r w:rsidRPr="00F058F3">
        <w:rPr>
          <w:rFonts w:ascii="Arial" w:hAnsi="Arial" w:cs="Arial"/>
          <w:b/>
          <w:sz w:val="24"/>
          <w:szCs w:val="24"/>
        </w:rPr>
        <w:t>Proposer: Kent Surrey Sussex Branch</w:t>
      </w:r>
      <w:r w:rsidRPr="00F058F3">
        <w:rPr>
          <w:rFonts w:ascii="Arial" w:hAnsi="Arial" w:cs="Arial"/>
          <w:b/>
          <w:sz w:val="24"/>
          <w:szCs w:val="24"/>
        </w:rPr>
        <w:tab/>
      </w:r>
    </w:p>
    <w:p w:rsidR="00F951BF" w:rsidRPr="00F058F3" w:rsidRDefault="00F951BF" w:rsidP="00F951BF">
      <w:pPr>
        <w:rPr>
          <w:rFonts w:ascii="Arial" w:hAnsi="Arial" w:cs="Arial"/>
          <w:sz w:val="24"/>
          <w:szCs w:val="24"/>
        </w:rPr>
      </w:pPr>
    </w:p>
    <w:p w:rsidR="00F951BF" w:rsidRPr="00F058F3" w:rsidRDefault="001E5CE9" w:rsidP="00F951BF">
      <w:pPr>
        <w:rPr>
          <w:rFonts w:ascii="Arial" w:hAnsi="Arial" w:cs="Arial"/>
          <w:b/>
          <w:bCs/>
          <w:sz w:val="24"/>
          <w:szCs w:val="24"/>
        </w:rPr>
      </w:pPr>
      <w:r w:rsidRPr="00F058F3">
        <w:rPr>
          <w:rFonts w:ascii="Arial" w:hAnsi="Arial" w:cs="Arial"/>
          <w:b/>
          <w:bCs/>
          <w:sz w:val="24"/>
          <w:szCs w:val="24"/>
        </w:rPr>
        <w:t>13.</w:t>
      </w:r>
      <w:r w:rsidRPr="00F058F3">
        <w:rPr>
          <w:rFonts w:ascii="Arial" w:hAnsi="Arial" w:cs="Arial"/>
          <w:b/>
          <w:bCs/>
          <w:sz w:val="24"/>
          <w:szCs w:val="24"/>
        </w:rPr>
        <w:tab/>
      </w:r>
      <w:r w:rsidR="00F951BF" w:rsidRPr="00D67E1E">
        <w:rPr>
          <w:rFonts w:ascii="Arial" w:hAnsi="Arial" w:cs="Arial"/>
          <w:b/>
          <w:bCs/>
          <w:sz w:val="24"/>
          <w:szCs w:val="24"/>
          <w:u w:val="single"/>
        </w:rPr>
        <w:t>One 2025 Pay deal</w:t>
      </w:r>
    </w:p>
    <w:p w:rsidR="00F951BF" w:rsidRPr="00F058F3" w:rsidRDefault="00F951BF" w:rsidP="00F951BF">
      <w:pPr>
        <w:rPr>
          <w:rFonts w:ascii="Arial" w:eastAsia="Calibri" w:hAnsi="Arial" w:cs="Arial"/>
          <w:b/>
          <w:sz w:val="24"/>
          <w:szCs w:val="24"/>
        </w:rPr>
      </w:pPr>
    </w:p>
    <w:p w:rsidR="00F951BF" w:rsidRPr="00F058F3" w:rsidRDefault="00F951BF" w:rsidP="00F951BF">
      <w:pPr>
        <w:ind w:left="720"/>
        <w:rPr>
          <w:rFonts w:ascii="Arial" w:hAnsi="Arial" w:cs="Arial"/>
          <w:sz w:val="24"/>
          <w:szCs w:val="24"/>
        </w:rPr>
      </w:pPr>
      <w:r w:rsidRPr="00F058F3">
        <w:rPr>
          <w:rFonts w:ascii="Arial" w:hAnsi="Arial" w:cs="Arial"/>
          <w:sz w:val="24"/>
          <w:szCs w:val="24"/>
        </w:rPr>
        <w:t xml:space="preserve">This AGM welcomes the increase in pay backdated to April 2024 and overtime financial increase and notes a positive atmosphere going forward for the 2025 pay deal. </w:t>
      </w:r>
    </w:p>
    <w:p w:rsidR="00F951BF" w:rsidRPr="00F058F3" w:rsidRDefault="00F951BF" w:rsidP="00F951BF">
      <w:pPr>
        <w:rPr>
          <w:rFonts w:ascii="Arial" w:hAnsi="Arial" w:cs="Arial"/>
          <w:sz w:val="24"/>
          <w:szCs w:val="24"/>
        </w:rPr>
      </w:pPr>
    </w:p>
    <w:p w:rsidR="00F951BF" w:rsidRPr="00F058F3" w:rsidRDefault="00F951BF" w:rsidP="00F951BF">
      <w:pPr>
        <w:ind w:left="720"/>
        <w:rPr>
          <w:rFonts w:ascii="Arial" w:hAnsi="Arial" w:cs="Arial"/>
          <w:sz w:val="24"/>
          <w:szCs w:val="24"/>
        </w:rPr>
      </w:pPr>
      <w:r w:rsidRPr="00F058F3">
        <w:rPr>
          <w:rFonts w:ascii="Arial" w:hAnsi="Arial" w:cs="Arial"/>
          <w:sz w:val="24"/>
          <w:szCs w:val="24"/>
        </w:rPr>
        <w:t xml:space="preserve">This AGM notes that the Prison Service and other public services have been offered a deal of a 5.5% increase and agrees that this proposal should be offered to Probation Service staff. </w:t>
      </w:r>
    </w:p>
    <w:p w:rsidR="00F951BF" w:rsidRPr="00F058F3" w:rsidRDefault="00F951BF" w:rsidP="00F951BF">
      <w:pPr>
        <w:rPr>
          <w:rFonts w:ascii="Arial" w:hAnsi="Arial" w:cs="Arial"/>
          <w:sz w:val="24"/>
          <w:szCs w:val="24"/>
        </w:rPr>
      </w:pPr>
    </w:p>
    <w:p w:rsidR="00F951BF" w:rsidRPr="00F058F3" w:rsidRDefault="00F951BF" w:rsidP="00F951BF">
      <w:pPr>
        <w:ind w:left="720"/>
        <w:rPr>
          <w:rFonts w:ascii="Arial" w:hAnsi="Arial" w:cs="Arial"/>
          <w:sz w:val="24"/>
          <w:szCs w:val="24"/>
        </w:rPr>
      </w:pPr>
      <w:r w:rsidRPr="00F058F3">
        <w:rPr>
          <w:rFonts w:ascii="Arial" w:hAnsi="Arial" w:cs="Arial"/>
          <w:sz w:val="24"/>
          <w:szCs w:val="24"/>
        </w:rPr>
        <w:t xml:space="preserve">This AGM also agrees to pursue Geographical Allowances or increased allowances where the vacancy rates are at its most challenging to ensure recruitment and retention are prioritised. </w:t>
      </w:r>
    </w:p>
    <w:p w:rsidR="00F951BF" w:rsidRPr="00F058F3" w:rsidRDefault="00F951BF" w:rsidP="00F951BF">
      <w:pPr>
        <w:ind w:left="720"/>
        <w:rPr>
          <w:rFonts w:ascii="Arial" w:hAnsi="Arial" w:cs="Arial"/>
          <w:sz w:val="24"/>
          <w:szCs w:val="24"/>
        </w:rPr>
      </w:pPr>
    </w:p>
    <w:p w:rsidR="00F951BF" w:rsidRPr="00F058F3" w:rsidRDefault="00F951BF" w:rsidP="00F951BF">
      <w:pPr>
        <w:ind w:left="720"/>
        <w:rPr>
          <w:rFonts w:ascii="Arial" w:hAnsi="Arial" w:cs="Arial"/>
          <w:b/>
          <w:sz w:val="24"/>
          <w:szCs w:val="24"/>
        </w:rPr>
      </w:pPr>
      <w:r w:rsidRPr="00F058F3">
        <w:rPr>
          <w:rFonts w:ascii="Arial" w:hAnsi="Arial" w:cs="Arial"/>
          <w:b/>
          <w:sz w:val="24"/>
          <w:szCs w:val="24"/>
        </w:rPr>
        <w:t>Proposer: Thames Valley Branch</w:t>
      </w:r>
    </w:p>
    <w:p w:rsidR="00F951BF" w:rsidRPr="00F058F3" w:rsidRDefault="00F951BF" w:rsidP="00F951BF">
      <w:pPr>
        <w:rPr>
          <w:rFonts w:ascii="Arial" w:hAnsi="Arial" w:cs="Arial"/>
          <w:b/>
          <w:sz w:val="24"/>
          <w:szCs w:val="24"/>
        </w:rPr>
      </w:pPr>
    </w:p>
    <w:p w:rsidR="00F951BF" w:rsidRPr="00F058F3" w:rsidRDefault="00F951BF" w:rsidP="00F951BF">
      <w:pPr>
        <w:rPr>
          <w:rFonts w:ascii="Arial" w:hAnsi="Arial" w:cs="Arial"/>
          <w:b/>
          <w:bCs/>
          <w:sz w:val="24"/>
          <w:szCs w:val="24"/>
        </w:rPr>
      </w:pPr>
      <w:r w:rsidRPr="00F058F3">
        <w:rPr>
          <w:rFonts w:ascii="Arial" w:hAnsi="Arial" w:cs="Arial"/>
          <w:b/>
          <w:sz w:val="24"/>
          <w:szCs w:val="24"/>
        </w:rPr>
        <w:t>1</w:t>
      </w:r>
      <w:r w:rsidR="001E5CE9" w:rsidRPr="00F058F3">
        <w:rPr>
          <w:rFonts w:ascii="Arial" w:hAnsi="Arial" w:cs="Arial"/>
          <w:b/>
          <w:sz w:val="24"/>
          <w:szCs w:val="24"/>
        </w:rPr>
        <w:t>4</w:t>
      </w:r>
      <w:r w:rsidRPr="00F058F3">
        <w:rPr>
          <w:rFonts w:ascii="Arial" w:hAnsi="Arial" w:cs="Arial"/>
          <w:b/>
          <w:sz w:val="24"/>
          <w:szCs w:val="24"/>
        </w:rPr>
        <w:t>.</w:t>
      </w:r>
      <w:r w:rsidRPr="00F058F3">
        <w:rPr>
          <w:rFonts w:ascii="Arial" w:hAnsi="Arial" w:cs="Arial"/>
          <w:b/>
          <w:sz w:val="24"/>
          <w:szCs w:val="24"/>
        </w:rPr>
        <w:tab/>
      </w:r>
      <w:r w:rsidRPr="00F058F3">
        <w:rPr>
          <w:rFonts w:ascii="Arial" w:hAnsi="Arial" w:cs="Arial"/>
          <w:b/>
          <w:bCs/>
          <w:sz w:val="24"/>
          <w:szCs w:val="24"/>
          <w:u w:val="single"/>
        </w:rPr>
        <w:t>Visor Vetting Review</w:t>
      </w:r>
    </w:p>
    <w:p w:rsidR="00F951BF" w:rsidRPr="00F058F3" w:rsidRDefault="00F951BF" w:rsidP="00F951BF">
      <w:pPr>
        <w:rPr>
          <w:rFonts w:ascii="Arial" w:hAnsi="Arial" w:cs="Arial"/>
          <w:b/>
          <w:bCs/>
          <w:sz w:val="24"/>
          <w:szCs w:val="24"/>
        </w:rPr>
      </w:pPr>
    </w:p>
    <w:p w:rsidR="00F951BF" w:rsidRPr="00F058F3" w:rsidRDefault="00F951BF" w:rsidP="00F951BF">
      <w:pPr>
        <w:ind w:left="720"/>
        <w:rPr>
          <w:rFonts w:ascii="Arial" w:hAnsi="Arial" w:cs="Arial"/>
          <w:sz w:val="24"/>
          <w:szCs w:val="24"/>
        </w:rPr>
      </w:pPr>
      <w:r w:rsidRPr="00F058F3">
        <w:rPr>
          <w:rFonts w:ascii="Arial" w:hAnsi="Arial" w:cs="Arial"/>
          <w:sz w:val="24"/>
          <w:szCs w:val="24"/>
        </w:rPr>
        <w:t xml:space="preserve">This AGM calls on the Officers and Officials to ask the Probation Service to review the vetting procedure for Probation Service staff, many of whom have been negatively impacted in their careers due to failing the vetting, often not of their own making. </w:t>
      </w:r>
    </w:p>
    <w:p w:rsidR="00F951BF" w:rsidRPr="00F058F3" w:rsidRDefault="00F951BF" w:rsidP="00F951BF">
      <w:pPr>
        <w:rPr>
          <w:rFonts w:ascii="Arial" w:hAnsi="Arial" w:cs="Arial"/>
          <w:sz w:val="24"/>
          <w:szCs w:val="24"/>
        </w:rPr>
      </w:pPr>
    </w:p>
    <w:p w:rsidR="00F951BF" w:rsidRPr="00F058F3" w:rsidRDefault="00F951BF" w:rsidP="00F951BF">
      <w:pPr>
        <w:ind w:left="720"/>
        <w:rPr>
          <w:rFonts w:ascii="Arial" w:hAnsi="Arial" w:cs="Arial"/>
          <w:sz w:val="24"/>
          <w:szCs w:val="24"/>
        </w:rPr>
      </w:pPr>
      <w:r w:rsidRPr="00F058F3">
        <w:rPr>
          <w:rFonts w:ascii="Arial" w:hAnsi="Arial" w:cs="Arial"/>
          <w:sz w:val="24"/>
          <w:szCs w:val="24"/>
        </w:rPr>
        <w:t>This AGM calls for fairness, transparency and understanding of lived experiences when operating a vetting procedure in order to access Visor.</w:t>
      </w:r>
    </w:p>
    <w:p w:rsidR="00F951BF" w:rsidRPr="00F058F3" w:rsidRDefault="00F951BF" w:rsidP="00F951BF">
      <w:pPr>
        <w:ind w:left="720"/>
        <w:rPr>
          <w:rFonts w:ascii="Arial" w:hAnsi="Arial" w:cs="Arial"/>
          <w:sz w:val="24"/>
          <w:szCs w:val="24"/>
        </w:rPr>
      </w:pPr>
    </w:p>
    <w:p w:rsidR="00F951BF" w:rsidRPr="00F058F3" w:rsidRDefault="00F951BF" w:rsidP="00F951BF">
      <w:pPr>
        <w:ind w:left="720"/>
        <w:rPr>
          <w:rFonts w:ascii="Arial" w:hAnsi="Arial" w:cs="Arial"/>
          <w:b/>
          <w:sz w:val="24"/>
          <w:szCs w:val="24"/>
        </w:rPr>
      </w:pPr>
      <w:r w:rsidRPr="00F058F3">
        <w:rPr>
          <w:rFonts w:ascii="Arial" w:hAnsi="Arial" w:cs="Arial"/>
          <w:b/>
          <w:sz w:val="24"/>
          <w:szCs w:val="24"/>
        </w:rPr>
        <w:t>Proposer: Thames Valley Branch</w:t>
      </w:r>
    </w:p>
    <w:p w:rsidR="00F951BF" w:rsidRPr="00F058F3" w:rsidRDefault="00F951BF" w:rsidP="00F951BF">
      <w:pPr>
        <w:rPr>
          <w:rFonts w:ascii="Arial" w:hAnsi="Arial" w:cs="Arial"/>
          <w:sz w:val="24"/>
          <w:szCs w:val="24"/>
        </w:rPr>
      </w:pPr>
    </w:p>
    <w:p w:rsidR="00F951BF" w:rsidRPr="00F058F3" w:rsidRDefault="00F951BF" w:rsidP="00F951BF">
      <w:pPr>
        <w:rPr>
          <w:rFonts w:ascii="Arial" w:eastAsia="Calibri" w:hAnsi="Arial" w:cs="Arial"/>
          <w:b/>
          <w:sz w:val="24"/>
          <w:szCs w:val="24"/>
        </w:rPr>
      </w:pPr>
    </w:p>
    <w:p w:rsidR="00F951BF" w:rsidRPr="00F058F3" w:rsidRDefault="00F951BF" w:rsidP="00F951BF">
      <w:pPr>
        <w:rPr>
          <w:rFonts w:ascii="Arial" w:eastAsia="Calibri" w:hAnsi="Arial" w:cs="Arial"/>
          <w:b/>
          <w:sz w:val="24"/>
          <w:szCs w:val="24"/>
        </w:rPr>
      </w:pPr>
      <w:r w:rsidRPr="00F058F3">
        <w:rPr>
          <w:rFonts w:ascii="Arial" w:eastAsia="Calibri" w:hAnsi="Arial" w:cs="Arial"/>
          <w:b/>
          <w:sz w:val="24"/>
          <w:szCs w:val="24"/>
        </w:rPr>
        <w:t>PROFESSIONAL AND TRAINING NETWORK</w:t>
      </w:r>
    </w:p>
    <w:p w:rsidR="00204B3A" w:rsidRPr="00F058F3" w:rsidRDefault="001E5CE9" w:rsidP="00204B3A">
      <w:pPr>
        <w:rPr>
          <w:rFonts w:ascii="Arial" w:hAnsi="Arial" w:cs="Arial"/>
          <w:b/>
          <w:sz w:val="24"/>
          <w:szCs w:val="24"/>
        </w:rPr>
      </w:pPr>
      <w:r w:rsidRPr="00F058F3">
        <w:rPr>
          <w:rFonts w:ascii="Arial" w:eastAsia="Calibri" w:hAnsi="Arial" w:cs="Arial"/>
          <w:b/>
          <w:sz w:val="24"/>
          <w:szCs w:val="24"/>
        </w:rPr>
        <w:t>15</w:t>
      </w:r>
      <w:r w:rsidR="00204B3A" w:rsidRPr="00F058F3">
        <w:rPr>
          <w:rFonts w:ascii="Arial" w:eastAsia="Calibri" w:hAnsi="Arial" w:cs="Arial"/>
          <w:b/>
          <w:sz w:val="24"/>
          <w:szCs w:val="24"/>
        </w:rPr>
        <w:t xml:space="preserve">. </w:t>
      </w:r>
      <w:r w:rsidR="00204B3A" w:rsidRPr="00F058F3">
        <w:rPr>
          <w:rFonts w:ascii="Arial" w:eastAsia="Calibri" w:hAnsi="Arial" w:cs="Arial"/>
          <w:b/>
          <w:sz w:val="24"/>
          <w:szCs w:val="24"/>
        </w:rPr>
        <w:tab/>
      </w:r>
      <w:r w:rsidR="00204B3A" w:rsidRPr="00F058F3">
        <w:rPr>
          <w:rFonts w:ascii="Arial" w:hAnsi="Arial" w:cs="Arial"/>
          <w:b/>
          <w:sz w:val="24"/>
          <w:szCs w:val="24"/>
          <w:u w:val="single"/>
        </w:rPr>
        <w:t>Taking account of the cost of PSRs</w:t>
      </w:r>
    </w:p>
    <w:p w:rsidR="00204B3A" w:rsidRPr="00F058F3" w:rsidRDefault="00204B3A" w:rsidP="00204B3A">
      <w:pPr>
        <w:rPr>
          <w:rFonts w:ascii="Arial" w:hAnsi="Arial" w:cs="Arial"/>
          <w:b/>
          <w:bCs/>
          <w:sz w:val="24"/>
          <w:szCs w:val="24"/>
        </w:rPr>
      </w:pPr>
    </w:p>
    <w:p w:rsidR="00204B3A" w:rsidRPr="00F058F3" w:rsidRDefault="00204B3A" w:rsidP="00204B3A">
      <w:pPr>
        <w:ind w:left="720"/>
        <w:rPr>
          <w:rFonts w:ascii="Arial" w:hAnsi="Arial" w:cs="Arial"/>
          <w:sz w:val="24"/>
          <w:szCs w:val="24"/>
        </w:rPr>
      </w:pPr>
      <w:r w:rsidRPr="00F058F3">
        <w:rPr>
          <w:rFonts w:ascii="Arial" w:hAnsi="Arial" w:cs="Arial"/>
          <w:sz w:val="24"/>
          <w:szCs w:val="24"/>
        </w:rPr>
        <w:t xml:space="preserve">In the merry go round of a changing Probation Service, since fast delivery reports were developed as part of the concept of speedy summary justice, the title has long passed its sell by date. The current allocation of hours bears no relation to the time taken to produce these. With the numerous additional tasks required in addition to the interviews and research needed to write a Court report, along with an </w:t>
      </w:r>
      <w:proofErr w:type="spellStart"/>
      <w:r w:rsidRPr="00F058F3">
        <w:rPr>
          <w:rFonts w:ascii="Arial" w:hAnsi="Arial" w:cs="Arial"/>
          <w:sz w:val="24"/>
          <w:szCs w:val="24"/>
        </w:rPr>
        <w:t>OASys</w:t>
      </w:r>
      <w:proofErr w:type="spellEnd"/>
      <w:r w:rsidRPr="00F058F3">
        <w:rPr>
          <w:rFonts w:ascii="Arial" w:hAnsi="Arial" w:cs="Arial"/>
          <w:sz w:val="24"/>
          <w:szCs w:val="24"/>
        </w:rPr>
        <w:t xml:space="preserve">, it adds to the burden placed on report writers. </w:t>
      </w:r>
    </w:p>
    <w:p w:rsidR="00204B3A" w:rsidRPr="00F058F3" w:rsidRDefault="00204B3A" w:rsidP="00204B3A">
      <w:pPr>
        <w:rPr>
          <w:rFonts w:ascii="Arial" w:hAnsi="Arial" w:cs="Arial"/>
          <w:sz w:val="24"/>
          <w:szCs w:val="24"/>
        </w:rPr>
      </w:pPr>
    </w:p>
    <w:p w:rsidR="00204B3A" w:rsidRPr="00F058F3" w:rsidRDefault="00204B3A" w:rsidP="00204B3A">
      <w:pPr>
        <w:ind w:left="720"/>
        <w:rPr>
          <w:rFonts w:ascii="Arial" w:hAnsi="Arial" w:cs="Arial"/>
          <w:sz w:val="24"/>
          <w:szCs w:val="24"/>
        </w:rPr>
      </w:pPr>
      <w:r w:rsidRPr="00F058F3">
        <w:rPr>
          <w:rFonts w:ascii="Arial" w:hAnsi="Arial" w:cs="Arial"/>
          <w:sz w:val="24"/>
          <w:szCs w:val="24"/>
        </w:rPr>
        <w:t xml:space="preserve">Following an increasing exodus of staff, those left are no longer willing to put up with working on a weekend and evening to meet the deadlines. Especially as there continues to be a plethora of additional tasks that are more about meeting the target culture than a professional assessment.  </w:t>
      </w:r>
    </w:p>
    <w:p w:rsidR="00204B3A" w:rsidRPr="00F058F3" w:rsidRDefault="00204B3A" w:rsidP="00204B3A">
      <w:pPr>
        <w:rPr>
          <w:rFonts w:ascii="Arial" w:hAnsi="Arial" w:cs="Arial"/>
          <w:sz w:val="24"/>
          <w:szCs w:val="24"/>
        </w:rPr>
      </w:pPr>
    </w:p>
    <w:p w:rsidR="00204B3A" w:rsidRPr="00F058F3" w:rsidRDefault="00204B3A" w:rsidP="00204B3A">
      <w:pPr>
        <w:ind w:left="720"/>
        <w:rPr>
          <w:rFonts w:ascii="Arial" w:hAnsi="Arial" w:cs="Arial"/>
          <w:sz w:val="24"/>
          <w:szCs w:val="24"/>
        </w:rPr>
      </w:pPr>
      <w:r w:rsidRPr="00F058F3">
        <w:rPr>
          <w:rFonts w:ascii="Arial" w:hAnsi="Arial" w:cs="Arial"/>
          <w:sz w:val="24"/>
          <w:szCs w:val="24"/>
        </w:rPr>
        <w:t>This AGM instructs the Napo’s negotiators to press for a realistic workload measurement that represents the work required to produce a Pre-Sentence Report. With it, a return to a simplified method of measuring risk and an end to the process of calculating case allocation for those sentenced without a report. Something the system has hung onto like an old toy it refuses to relinquish post reunification.</w:t>
      </w:r>
    </w:p>
    <w:p w:rsidR="00204B3A" w:rsidRPr="00F058F3" w:rsidRDefault="00204B3A" w:rsidP="00204B3A">
      <w:pPr>
        <w:ind w:left="720"/>
        <w:rPr>
          <w:rFonts w:ascii="Arial" w:hAnsi="Arial" w:cs="Arial"/>
          <w:sz w:val="24"/>
          <w:szCs w:val="24"/>
        </w:rPr>
      </w:pPr>
    </w:p>
    <w:p w:rsidR="00204B3A" w:rsidRPr="00F058F3" w:rsidRDefault="00204B3A" w:rsidP="00204B3A">
      <w:pPr>
        <w:ind w:left="720"/>
        <w:rPr>
          <w:rFonts w:ascii="Arial" w:hAnsi="Arial" w:cs="Arial"/>
          <w:b/>
          <w:sz w:val="24"/>
          <w:szCs w:val="24"/>
        </w:rPr>
      </w:pPr>
      <w:r w:rsidRPr="00F058F3">
        <w:rPr>
          <w:rFonts w:ascii="Arial" w:hAnsi="Arial" w:cs="Arial"/>
          <w:b/>
          <w:sz w:val="24"/>
          <w:szCs w:val="24"/>
        </w:rPr>
        <w:t xml:space="preserve">Proposer: </w:t>
      </w:r>
      <w:r w:rsidRPr="00F058F3">
        <w:rPr>
          <w:rFonts w:ascii="Arial" w:hAnsi="Arial" w:cs="Arial"/>
          <w:b/>
          <w:sz w:val="24"/>
          <w:szCs w:val="24"/>
        </w:rPr>
        <w:tab/>
        <w:t>Keith Stokeld (Staffordshire West Midlands Branch)</w:t>
      </w:r>
    </w:p>
    <w:p w:rsidR="00204B3A" w:rsidRPr="00F058F3" w:rsidRDefault="00204B3A" w:rsidP="00204B3A">
      <w:pPr>
        <w:ind w:left="720"/>
        <w:rPr>
          <w:rFonts w:ascii="Arial" w:hAnsi="Arial" w:cs="Arial"/>
          <w:b/>
          <w:sz w:val="24"/>
          <w:szCs w:val="24"/>
        </w:rPr>
      </w:pPr>
      <w:r w:rsidRPr="00F058F3">
        <w:rPr>
          <w:rFonts w:ascii="Arial" w:hAnsi="Arial" w:cs="Arial"/>
          <w:b/>
          <w:sz w:val="24"/>
          <w:szCs w:val="24"/>
        </w:rPr>
        <w:t xml:space="preserve">Seconder: </w:t>
      </w:r>
      <w:r w:rsidRPr="00F058F3">
        <w:rPr>
          <w:rFonts w:ascii="Arial" w:hAnsi="Arial" w:cs="Arial"/>
          <w:b/>
          <w:sz w:val="24"/>
          <w:szCs w:val="24"/>
        </w:rPr>
        <w:tab/>
        <w:t>Simon Lathbury (Northumbria Branch)</w:t>
      </w:r>
    </w:p>
    <w:p w:rsidR="00F951BF" w:rsidRPr="00F058F3" w:rsidRDefault="00F951BF" w:rsidP="00F951BF">
      <w:pPr>
        <w:rPr>
          <w:rFonts w:ascii="Arial" w:eastAsia="Calibri" w:hAnsi="Arial" w:cs="Arial"/>
          <w:b/>
          <w:sz w:val="24"/>
          <w:szCs w:val="24"/>
        </w:rPr>
      </w:pPr>
    </w:p>
    <w:p w:rsidR="00F951BF" w:rsidRPr="00F058F3" w:rsidRDefault="001E5CE9" w:rsidP="00F951BF">
      <w:pPr>
        <w:rPr>
          <w:rFonts w:ascii="Arial" w:hAnsi="Arial" w:cs="Arial"/>
          <w:b/>
          <w:bCs/>
          <w:sz w:val="24"/>
          <w:szCs w:val="24"/>
          <w:u w:val="single"/>
        </w:rPr>
      </w:pPr>
      <w:r w:rsidRPr="00F058F3">
        <w:rPr>
          <w:rFonts w:ascii="Arial" w:hAnsi="Arial" w:cs="Arial"/>
          <w:b/>
          <w:bCs/>
          <w:sz w:val="24"/>
          <w:szCs w:val="24"/>
        </w:rPr>
        <w:t>16.</w:t>
      </w:r>
      <w:r w:rsidRPr="00F058F3">
        <w:rPr>
          <w:rFonts w:ascii="Arial" w:hAnsi="Arial" w:cs="Arial"/>
          <w:b/>
          <w:bCs/>
          <w:sz w:val="24"/>
          <w:szCs w:val="24"/>
        </w:rPr>
        <w:tab/>
      </w:r>
      <w:r w:rsidR="00F951BF" w:rsidRPr="00F058F3">
        <w:rPr>
          <w:rFonts w:ascii="Arial" w:hAnsi="Arial" w:cs="Arial"/>
          <w:b/>
          <w:bCs/>
          <w:sz w:val="24"/>
          <w:szCs w:val="24"/>
          <w:u w:val="single"/>
        </w:rPr>
        <w:t>Probation Practice and Climate Change</w:t>
      </w:r>
    </w:p>
    <w:p w:rsidR="00F951BF" w:rsidRPr="00F058F3" w:rsidRDefault="00F951BF" w:rsidP="00F951BF">
      <w:pPr>
        <w:rPr>
          <w:rFonts w:ascii="Arial" w:hAnsi="Arial" w:cs="Arial"/>
          <w:b/>
          <w:bCs/>
          <w:sz w:val="24"/>
          <w:szCs w:val="24"/>
        </w:rPr>
      </w:pPr>
    </w:p>
    <w:p w:rsidR="00F951BF" w:rsidRPr="00F058F3" w:rsidRDefault="00F951BF" w:rsidP="00F951BF">
      <w:pPr>
        <w:ind w:left="720"/>
        <w:rPr>
          <w:rFonts w:ascii="Arial" w:hAnsi="Arial" w:cs="Arial"/>
          <w:sz w:val="24"/>
          <w:szCs w:val="24"/>
        </w:rPr>
      </w:pPr>
      <w:r w:rsidRPr="00F058F3">
        <w:rPr>
          <w:rFonts w:ascii="Arial" w:hAnsi="Arial" w:cs="Arial"/>
          <w:sz w:val="24"/>
          <w:szCs w:val="24"/>
        </w:rPr>
        <w:t xml:space="preserve">Napo accepts that the circumstances which led to the UK Parliament declaring a Climate Emergency in 2019, have worsened since then, as described by the UK Climate Change Committee 2023 Report.   </w:t>
      </w:r>
    </w:p>
    <w:p w:rsidR="00F951BF" w:rsidRPr="00F058F3" w:rsidRDefault="00F951BF" w:rsidP="00F951BF">
      <w:pPr>
        <w:rPr>
          <w:rFonts w:ascii="Arial" w:hAnsi="Arial" w:cs="Arial"/>
          <w:sz w:val="24"/>
          <w:szCs w:val="24"/>
        </w:rPr>
      </w:pPr>
      <w:r w:rsidRPr="00F058F3">
        <w:rPr>
          <w:rFonts w:ascii="Arial" w:hAnsi="Arial" w:cs="Arial"/>
          <w:sz w:val="24"/>
          <w:szCs w:val="24"/>
        </w:rPr>
        <w:t> </w:t>
      </w:r>
    </w:p>
    <w:p w:rsidR="00F951BF" w:rsidRPr="00F058F3" w:rsidRDefault="00F951BF" w:rsidP="00F951BF">
      <w:pPr>
        <w:ind w:left="720"/>
        <w:rPr>
          <w:rFonts w:ascii="Arial" w:hAnsi="Arial" w:cs="Arial"/>
          <w:sz w:val="24"/>
          <w:szCs w:val="24"/>
        </w:rPr>
      </w:pPr>
      <w:r w:rsidRPr="00F058F3">
        <w:rPr>
          <w:rFonts w:ascii="Arial" w:hAnsi="Arial" w:cs="Arial"/>
          <w:sz w:val="24"/>
          <w:szCs w:val="24"/>
        </w:rPr>
        <w:t>An increasing number of people are being convicted for protest drawing attention to climate breakdown, then being assessed and supervised by Probation staff. Some of them are being sentenced to custody, even first-time offenders, for peaceful protest. This is a wholly new demographic and area of professional practice, which has no associated risk and need literature or evidence-based practice guidance. </w:t>
      </w:r>
    </w:p>
    <w:p w:rsidR="00F951BF" w:rsidRPr="00F058F3" w:rsidRDefault="00F951BF" w:rsidP="00F951BF">
      <w:pPr>
        <w:rPr>
          <w:rFonts w:ascii="Arial" w:hAnsi="Arial" w:cs="Arial"/>
          <w:sz w:val="24"/>
          <w:szCs w:val="24"/>
        </w:rPr>
      </w:pPr>
      <w:r w:rsidRPr="00F058F3">
        <w:rPr>
          <w:rFonts w:ascii="Arial" w:hAnsi="Arial" w:cs="Arial"/>
          <w:sz w:val="24"/>
          <w:szCs w:val="24"/>
        </w:rPr>
        <w:t> </w:t>
      </w:r>
    </w:p>
    <w:p w:rsidR="00F951BF" w:rsidRPr="00F058F3" w:rsidRDefault="00F951BF" w:rsidP="00F951BF">
      <w:pPr>
        <w:ind w:left="720"/>
        <w:rPr>
          <w:rFonts w:ascii="Arial" w:hAnsi="Arial" w:cs="Arial"/>
          <w:sz w:val="24"/>
          <w:szCs w:val="24"/>
        </w:rPr>
      </w:pPr>
      <w:r w:rsidRPr="00F058F3">
        <w:rPr>
          <w:rFonts w:ascii="Arial" w:hAnsi="Arial" w:cs="Arial"/>
          <w:sz w:val="24"/>
          <w:szCs w:val="24"/>
        </w:rPr>
        <w:t>Consequently, this AGM asks the Professional &amp; Training Network to take up the following with HMPPS:</w:t>
      </w:r>
    </w:p>
    <w:p w:rsidR="00F951BF" w:rsidRPr="00F058F3" w:rsidRDefault="00F951BF" w:rsidP="00F951BF">
      <w:pPr>
        <w:rPr>
          <w:rFonts w:ascii="Arial" w:hAnsi="Arial" w:cs="Arial"/>
          <w:sz w:val="24"/>
          <w:szCs w:val="24"/>
        </w:rPr>
      </w:pPr>
      <w:r w:rsidRPr="00F058F3">
        <w:rPr>
          <w:rFonts w:ascii="Arial" w:hAnsi="Arial" w:cs="Arial"/>
          <w:sz w:val="24"/>
          <w:szCs w:val="24"/>
        </w:rPr>
        <w:t> </w:t>
      </w:r>
    </w:p>
    <w:p w:rsidR="00F951BF" w:rsidRPr="00F058F3" w:rsidRDefault="00F951BF" w:rsidP="00F951BF">
      <w:pPr>
        <w:pStyle w:val="ListParagraph"/>
        <w:numPr>
          <w:ilvl w:val="0"/>
          <w:numId w:val="6"/>
        </w:numPr>
        <w:spacing w:after="0" w:line="240" w:lineRule="auto"/>
        <w:rPr>
          <w:rFonts w:ascii="Arial" w:hAnsi="Arial" w:cs="Arial"/>
          <w:sz w:val="24"/>
          <w:szCs w:val="24"/>
        </w:rPr>
      </w:pPr>
      <w:r w:rsidRPr="00F058F3">
        <w:rPr>
          <w:rFonts w:ascii="Arial" w:hAnsi="Arial" w:cs="Arial"/>
          <w:sz w:val="24"/>
          <w:szCs w:val="24"/>
        </w:rPr>
        <w:t xml:space="preserve">the professional override within </w:t>
      </w:r>
      <w:proofErr w:type="spellStart"/>
      <w:r w:rsidRPr="00F058F3">
        <w:rPr>
          <w:rFonts w:ascii="Arial" w:hAnsi="Arial" w:cs="Arial"/>
          <w:sz w:val="24"/>
          <w:szCs w:val="24"/>
        </w:rPr>
        <w:t>OASys</w:t>
      </w:r>
      <w:proofErr w:type="spellEnd"/>
      <w:r w:rsidRPr="00F058F3">
        <w:rPr>
          <w:rFonts w:ascii="Arial" w:hAnsi="Arial" w:cs="Arial"/>
          <w:sz w:val="24"/>
          <w:szCs w:val="24"/>
        </w:rPr>
        <w:t xml:space="preserve"> should be used, in order to provide accurate assessments of individuals’ context, motivation and needs as required by existing guidance;</w:t>
      </w:r>
    </w:p>
    <w:p w:rsidR="00F951BF" w:rsidRPr="00F058F3" w:rsidRDefault="00F951BF" w:rsidP="00F951BF">
      <w:pPr>
        <w:pStyle w:val="ListParagraph"/>
        <w:numPr>
          <w:ilvl w:val="0"/>
          <w:numId w:val="6"/>
        </w:numPr>
        <w:spacing w:after="0" w:line="240" w:lineRule="auto"/>
        <w:rPr>
          <w:rFonts w:ascii="Arial" w:hAnsi="Arial" w:cs="Arial"/>
          <w:sz w:val="24"/>
          <w:szCs w:val="24"/>
        </w:rPr>
      </w:pPr>
      <w:r w:rsidRPr="00F058F3">
        <w:rPr>
          <w:rFonts w:ascii="Arial" w:hAnsi="Arial" w:cs="Arial"/>
          <w:sz w:val="24"/>
          <w:szCs w:val="24"/>
        </w:rPr>
        <w:t>systemic safeguarding concerns of neglect, physical, social and emotional harms, with reference to imminence, seriousness and likelihood, (using assessment tools such as </w:t>
      </w:r>
      <w:r w:rsidR="00F058F3" w:rsidRPr="00F058F3">
        <w:rPr>
          <w:rFonts w:ascii="Arial" w:hAnsi="Arial" w:cs="Arial"/>
          <w:sz w:val="24"/>
          <w:szCs w:val="24"/>
          <w:lang w:eastAsia="en-GB"/>
        </w:rPr>
        <w:t>Local Climate Adaptation Tool</w:t>
      </w:r>
      <w:r w:rsidRPr="00F058F3">
        <w:rPr>
          <w:rFonts w:ascii="Arial" w:hAnsi="Arial" w:cs="Arial"/>
          <w:sz w:val="24"/>
          <w:szCs w:val="24"/>
        </w:rPr>
        <w:t xml:space="preserve"> - LCAT) should be recognised in Court Reports and Probation records;</w:t>
      </w:r>
    </w:p>
    <w:p w:rsidR="00F951BF" w:rsidRPr="00F058F3" w:rsidRDefault="00F951BF" w:rsidP="00F951BF">
      <w:pPr>
        <w:pStyle w:val="ListParagraph"/>
        <w:numPr>
          <w:ilvl w:val="0"/>
          <w:numId w:val="6"/>
        </w:numPr>
        <w:spacing w:after="0" w:line="240" w:lineRule="auto"/>
        <w:rPr>
          <w:rFonts w:ascii="Arial" w:hAnsi="Arial" w:cs="Arial"/>
          <w:sz w:val="24"/>
          <w:szCs w:val="24"/>
        </w:rPr>
      </w:pPr>
      <w:r w:rsidRPr="00F058F3">
        <w:rPr>
          <w:rFonts w:ascii="Arial" w:hAnsi="Arial" w:cs="Arial"/>
          <w:sz w:val="24"/>
          <w:szCs w:val="24"/>
        </w:rPr>
        <w:t xml:space="preserve">best practice guidance should be developed in consultation with Climate Child Protection and Safeguarding Team - CCPAST;  </w:t>
      </w:r>
    </w:p>
    <w:p w:rsidR="00F951BF" w:rsidRPr="00F058F3" w:rsidRDefault="00F951BF" w:rsidP="00F951BF">
      <w:pPr>
        <w:pStyle w:val="ListParagraph"/>
        <w:numPr>
          <w:ilvl w:val="0"/>
          <w:numId w:val="6"/>
        </w:numPr>
        <w:spacing w:after="0" w:line="240" w:lineRule="auto"/>
        <w:rPr>
          <w:rFonts w:ascii="Arial" w:hAnsi="Arial" w:cs="Arial"/>
          <w:sz w:val="24"/>
          <w:szCs w:val="24"/>
        </w:rPr>
      </w:pPr>
      <w:r w:rsidRPr="00F058F3">
        <w:rPr>
          <w:rFonts w:ascii="Arial" w:hAnsi="Arial" w:cs="Arial"/>
          <w:sz w:val="24"/>
          <w:szCs w:val="24"/>
        </w:rPr>
        <w:t>training to promote consistency should be developed in conjunction with CCPAST including the literature on eco-distress. </w:t>
      </w:r>
    </w:p>
    <w:p w:rsidR="00F951BF" w:rsidRPr="00F058F3" w:rsidRDefault="00F951BF" w:rsidP="00F951BF">
      <w:pPr>
        <w:pStyle w:val="ListParagraph"/>
        <w:spacing w:after="0" w:line="240" w:lineRule="auto"/>
        <w:rPr>
          <w:rFonts w:ascii="Arial" w:hAnsi="Arial" w:cs="Arial"/>
          <w:sz w:val="24"/>
          <w:szCs w:val="24"/>
        </w:rPr>
      </w:pPr>
    </w:p>
    <w:p w:rsidR="00F951BF" w:rsidRPr="00F058F3" w:rsidRDefault="00F951BF" w:rsidP="00F951BF">
      <w:pPr>
        <w:pStyle w:val="ListParagraph"/>
        <w:spacing w:after="0" w:line="240" w:lineRule="auto"/>
        <w:rPr>
          <w:rFonts w:ascii="Arial" w:hAnsi="Arial" w:cs="Arial"/>
          <w:b/>
          <w:sz w:val="24"/>
          <w:szCs w:val="24"/>
        </w:rPr>
      </w:pPr>
      <w:r w:rsidRPr="00F058F3">
        <w:rPr>
          <w:rFonts w:ascii="Arial" w:hAnsi="Arial" w:cs="Arial"/>
          <w:b/>
          <w:sz w:val="24"/>
          <w:szCs w:val="24"/>
        </w:rPr>
        <w:t>Proposer: Retired Members’ Network</w:t>
      </w:r>
    </w:p>
    <w:p w:rsidR="00F951BF" w:rsidRPr="00F058F3" w:rsidRDefault="00F951BF" w:rsidP="00F951BF">
      <w:pPr>
        <w:pStyle w:val="ListParagraph"/>
        <w:spacing w:after="0" w:line="240" w:lineRule="auto"/>
        <w:rPr>
          <w:rFonts w:ascii="Arial" w:hAnsi="Arial" w:cs="Arial"/>
          <w:b/>
          <w:sz w:val="24"/>
          <w:szCs w:val="24"/>
        </w:rPr>
      </w:pPr>
    </w:p>
    <w:p w:rsidR="00F951BF" w:rsidRPr="00F058F3" w:rsidRDefault="00F951BF" w:rsidP="00F951BF">
      <w:pPr>
        <w:rPr>
          <w:rFonts w:ascii="Arial" w:hAnsi="Arial" w:cs="Arial"/>
          <w:sz w:val="24"/>
          <w:szCs w:val="24"/>
        </w:rPr>
      </w:pPr>
    </w:p>
    <w:p w:rsidR="00F951BF" w:rsidRPr="00F058F3" w:rsidRDefault="00F951BF" w:rsidP="00F951BF">
      <w:pPr>
        <w:rPr>
          <w:rFonts w:ascii="Arial" w:hAnsi="Arial" w:cs="Arial"/>
          <w:b/>
          <w:sz w:val="24"/>
          <w:szCs w:val="24"/>
        </w:rPr>
      </w:pPr>
    </w:p>
    <w:p w:rsidR="00F951BF" w:rsidRPr="00F058F3" w:rsidRDefault="00F951BF" w:rsidP="00F951BF">
      <w:pPr>
        <w:rPr>
          <w:rFonts w:ascii="Arial" w:hAnsi="Arial" w:cs="Arial"/>
          <w:b/>
          <w:sz w:val="24"/>
          <w:szCs w:val="24"/>
        </w:rPr>
      </w:pPr>
      <w:r w:rsidRPr="00F058F3">
        <w:rPr>
          <w:rFonts w:ascii="Arial" w:hAnsi="Arial" w:cs="Arial"/>
          <w:b/>
          <w:sz w:val="24"/>
          <w:szCs w:val="24"/>
        </w:rPr>
        <w:t>TRADE UNION ORGANISATION</w:t>
      </w:r>
    </w:p>
    <w:p w:rsidR="00F951BF" w:rsidRPr="00F058F3" w:rsidRDefault="00F951BF" w:rsidP="00F951BF">
      <w:pPr>
        <w:rPr>
          <w:rFonts w:ascii="Arial" w:hAnsi="Arial" w:cs="Arial"/>
          <w:b/>
          <w:sz w:val="24"/>
          <w:szCs w:val="24"/>
        </w:rPr>
      </w:pPr>
    </w:p>
    <w:p w:rsidR="00F951BF" w:rsidRPr="00F058F3" w:rsidRDefault="001E5CE9" w:rsidP="00F951BF">
      <w:pPr>
        <w:rPr>
          <w:rFonts w:ascii="Arial" w:hAnsi="Arial" w:cs="Arial"/>
          <w:b/>
          <w:sz w:val="24"/>
          <w:szCs w:val="24"/>
        </w:rPr>
      </w:pPr>
      <w:r w:rsidRPr="00F058F3">
        <w:rPr>
          <w:rFonts w:ascii="Arial" w:hAnsi="Arial" w:cs="Arial"/>
          <w:b/>
          <w:sz w:val="24"/>
          <w:szCs w:val="24"/>
        </w:rPr>
        <w:t>17</w:t>
      </w:r>
      <w:r w:rsidR="00D67E1E">
        <w:rPr>
          <w:rFonts w:ascii="Arial" w:hAnsi="Arial" w:cs="Arial"/>
          <w:b/>
          <w:sz w:val="24"/>
          <w:szCs w:val="24"/>
        </w:rPr>
        <w:t>.</w:t>
      </w:r>
      <w:r w:rsidR="00F951BF" w:rsidRPr="00F058F3">
        <w:rPr>
          <w:rFonts w:ascii="Arial" w:hAnsi="Arial" w:cs="Arial"/>
          <w:b/>
          <w:sz w:val="24"/>
          <w:szCs w:val="24"/>
        </w:rPr>
        <w:tab/>
      </w:r>
      <w:r w:rsidR="00F951BF" w:rsidRPr="00F058F3">
        <w:rPr>
          <w:rFonts w:ascii="Arial" w:hAnsi="Arial" w:cs="Arial"/>
          <w:b/>
          <w:sz w:val="24"/>
          <w:szCs w:val="24"/>
          <w:u w:val="single"/>
        </w:rPr>
        <w:t>Improving Napo Membership</w:t>
      </w:r>
    </w:p>
    <w:p w:rsidR="00F951BF" w:rsidRPr="00F058F3" w:rsidRDefault="00F951BF" w:rsidP="00F951BF">
      <w:pPr>
        <w:rPr>
          <w:rFonts w:ascii="Arial" w:hAnsi="Arial" w:cs="Arial"/>
          <w:sz w:val="24"/>
          <w:szCs w:val="24"/>
        </w:rPr>
      </w:pPr>
    </w:p>
    <w:p w:rsidR="00F951BF" w:rsidRPr="00F058F3" w:rsidRDefault="00F951BF" w:rsidP="00F951BF">
      <w:pPr>
        <w:ind w:left="720"/>
        <w:rPr>
          <w:rFonts w:ascii="Arial" w:hAnsi="Arial" w:cs="Arial"/>
          <w:sz w:val="24"/>
          <w:szCs w:val="24"/>
        </w:rPr>
      </w:pPr>
      <w:r w:rsidRPr="00F058F3">
        <w:rPr>
          <w:rFonts w:ascii="Arial" w:hAnsi="Arial" w:cs="Arial"/>
          <w:sz w:val="24"/>
          <w:szCs w:val="24"/>
        </w:rPr>
        <w:t>This conference believes Napo has the ability to recruit significant numbers of new members and improve the functioning of branches.</w:t>
      </w:r>
    </w:p>
    <w:p w:rsidR="00F951BF" w:rsidRPr="00F058F3" w:rsidRDefault="00F951BF" w:rsidP="00F951BF">
      <w:pPr>
        <w:rPr>
          <w:rFonts w:ascii="Arial" w:hAnsi="Arial" w:cs="Arial"/>
          <w:sz w:val="24"/>
          <w:szCs w:val="24"/>
        </w:rPr>
      </w:pPr>
    </w:p>
    <w:p w:rsidR="00F951BF" w:rsidRPr="00F058F3" w:rsidRDefault="00F951BF" w:rsidP="00F951BF">
      <w:pPr>
        <w:ind w:firstLine="720"/>
        <w:rPr>
          <w:rFonts w:ascii="Arial" w:hAnsi="Arial" w:cs="Arial"/>
          <w:sz w:val="24"/>
          <w:szCs w:val="24"/>
        </w:rPr>
      </w:pPr>
      <w:r w:rsidRPr="00F058F3">
        <w:rPr>
          <w:rFonts w:ascii="Arial" w:hAnsi="Arial" w:cs="Arial"/>
          <w:sz w:val="24"/>
          <w:szCs w:val="24"/>
        </w:rPr>
        <w:t>Conference resolves to:</w:t>
      </w:r>
    </w:p>
    <w:p w:rsidR="00F951BF" w:rsidRPr="00F058F3" w:rsidRDefault="00F951BF" w:rsidP="00F951BF">
      <w:pPr>
        <w:pStyle w:val="ListParagraph"/>
        <w:numPr>
          <w:ilvl w:val="0"/>
          <w:numId w:val="7"/>
        </w:numPr>
        <w:spacing w:after="0" w:line="240" w:lineRule="auto"/>
        <w:rPr>
          <w:rFonts w:ascii="Arial" w:hAnsi="Arial" w:cs="Arial"/>
          <w:sz w:val="24"/>
          <w:szCs w:val="24"/>
        </w:rPr>
      </w:pPr>
      <w:r w:rsidRPr="00F058F3">
        <w:rPr>
          <w:rFonts w:ascii="Arial" w:hAnsi="Arial" w:cs="Arial"/>
          <w:sz w:val="24"/>
          <w:szCs w:val="24"/>
        </w:rPr>
        <w:t>convene a working party to identify good practice branch practice;</w:t>
      </w:r>
    </w:p>
    <w:p w:rsidR="00F951BF" w:rsidRPr="00F058F3" w:rsidRDefault="00F951BF" w:rsidP="00F951BF">
      <w:pPr>
        <w:pStyle w:val="ListParagraph"/>
        <w:numPr>
          <w:ilvl w:val="0"/>
          <w:numId w:val="7"/>
        </w:numPr>
        <w:spacing w:after="0" w:line="240" w:lineRule="auto"/>
        <w:rPr>
          <w:rFonts w:ascii="Arial" w:hAnsi="Arial" w:cs="Arial"/>
          <w:sz w:val="24"/>
          <w:szCs w:val="24"/>
        </w:rPr>
      </w:pPr>
      <w:r w:rsidRPr="00F058F3">
        <w:rPr>
          <w:rFonts w:ascii="Arial" w:hAnsi="Arial" w:cs="Arial"/>
          <w:sz w:val="24"/>
          <w:szCs w:val="24"/>
        </w:rPr>
        <w:t>organise a national virtual tour of the working party to meet with branch executives;</w:t>
      </w:r>
    </w:p>
    <w:p w:rsidR="00F951BF" w:rsidRPr="00F058F3" w:rsidRDefault="00F951BF" w:rsidP="00F951BF">
      <w:pPr>
        <w:pStyle w:val="ListParagraph"/>
        <w:numPr>
          <w:ilvl w:val="0"/>
          <w:numId w:val="7"/>
        </w:numPr>
        <w:spacing w:after="0" w:line="240" w:lineRule="auto"/>
        <w:rPr>
          <w:rFonts w:ascii="Arial" w:hAnsi="Arial" w:cs="Arial"/>
          <w:sz w:val="24"/>
          <w:szCs w:val="24"/>
        </w:rPr>
      </w:pPr>
      <w:r w:rsidRPr="00F058F3">
        <w:rPr>
          <w:rFonts w:ascii="Arial" w:hAnsi="Arial" w:cs="Arial"/>
          <w:sz w:val="24"/>
          <w:szCs w:val="24"/>
        </w:rPr>
        <w:t>develop branch plans to increase:</w:t>
      </w:r>
    </w:p>
    <w:p w:rsidR="00F951BF" w:rsidRPr="00F058F3" w:rsidRDefault="00F951BF" w:rsidP="00F951BF">
      <w:pPr>
        <w:rPr>
          <w:rFonts w:ascii="Arial" w:hAnsi="Arial" w:cs="Arial"/>
          <w:sz w:val="24"/>
          <w:szCs w:val="24"/>
        </w:rPr>
      </w:pPr>
      <w:r w:rsidRPr="00F058F3">
        <w:rPr>
          <w:rFonts w:ascii="Arial" w:hAnsi="Arial" w:cs="Arial"/>
          <w:sz w:val="24"/>
          <w:szCs w:val="24"/>
        </w:rPr>
        <w:t xml:space="preserve">           </w:t>
      </w:r>
      <w:r w:rsidRPr="00F058F3">
        <w:rPr>
          <w:rFonts w:ascii="Arial" w:hAnsi="Arial" w:cs="Arial"/>
          <w:sz w:val="24"/>
          <w:szCs w:val="24"/>
        </w:rPr>
        <w:tab/>
      </w:r>
      <w:r w:rsidRPr="00F058F3">
        <w:rPr>
          <w:rFonts w:ascii="Arial" w:hAnsi="Arial" w:cs="Arial"/>
          <w:sz w:val="24"/>
          <w:szCs w:val="24"/>
        </w:rPr>
        <w:tab/>
        <w:t>a) attendance at meetings,</w:t>
      </w:r>
    </w:p>
    <w:p w:rsidR="00F951BF" w:rsidRPr="00F058F3" w:rsidRDefault="00F951BF" w:rsidP="00F951BF">
      <w:pPr>
        <w:rPr>
          <w:rFonts w:ascii="Arial" w:hAnsi="Arial" w:cs="Arial"/>
          <w:sz w:val="24"/>
          <w:szCs w:val="24"/>
        </w:rPr>
      </w:pPr>
      <w:r w:rsidRPr="00F058F3">
        <w:rPr>
          <w:rFonts w:ascii="Arial" w:hAnsi="Arial" w:cs="Arial"/>
          <w:sz w:val="24"/>
          <w:szCs w:val="24"/>
        </w:rPr>
        <w:t xml:space="preserve">           </w:t>
      </w:r>
      <w:r w:rsidRPr="00F058F3">
        <w:rPr>
          <w:rFonts w:ascii="Arial" w:hAnsi="Arial" w:cs="Arial"/>
          <w:sz w:val="24"/>
          <w:szCs w:val="24"/>
        </w:rPr>
        <w:tab/>
      </w:r>
      <w:r w:rsidRPr="00F058F3">
        <w:rPr>
          <w:rFonts w:ascii="Arial" w:hAnsi="Arial" w:cs="Arial"/>
          <w:sz w:val="24"/>
          <w:szCs w:val="24"/>
        </w:rPr>
        <w:tab/>
        <w:t xml:space="preserve">b) profile of the union, </w:t>
      </w:r>
    </w:p>
    <w:p w:rsidR="00F951BF" w:rsidRPr="00F058F3" w:rsidRDefault="00F951BF" w:rsidP="00F951BF">
      <w:pPr>
        <w:rPr>
          <w:rFonts w:ascii="Arial" w:hAnsi="Arial" w:cs="Arial"/>
          <w:sz w:val="24"/>
          <w:szCs w:val="24"/>
        </w:rPr>
      </w:pPr>
      <w:r w:rsidRPr="00F058F3">
        <w:rPr>
          <w:rFonts w:ascii="Arial" w:hAnsi="Arial" w:cs="Arial"/>
          <w:sz w:val="24"/>
          <w:szCs w:val="24"/>
        </w:rPr>
        <w:t xml:space="preserve">           </w:t>
      </w:r>
      <w:r w:rsidRPr="00F058F3">
        <w:rPr>
          <w:rFonts w:ascii="Arial" w:hAnsi="Arial" w:cs="Arial"/>
          <w:sz w:val="24"/>
          <w:szCs w:val="24"/>
        </w:rPr>
        <w:tab/>
      </w:r>
      <w:r w:rsidRPr="00F058F3">
        <w:rPr>
          <w:rFonts w:ascii="Arial" w:hAnsi="Arial" w:cs="Arial"/>
          <w:sz w:val="24"/>
          <w:szCs w:val="24"/>
        </w:rPr>
        <w:tab/>
        <w:t>c) membership and activity of members.</w:t>
      </w:r>
    </w:p>
    <w:p w:rsidR="00F951BF" w:rsidRPr="00F058F3" w:rsidRDefault="00F951BF" w:rsidP="00F951BF">
      <w:pPr>
        <w:rPr>
          <w:rFonts w:ascii="Arial" w:hAnsi="Arial" w:cs="Arial"/>
          <w:b/>
          <w:sz w:val="24"/>
          <w:szCs w:val="24"/>
        </w:rPr>
      </w:pPr>
    </w:p>
    <w:p w:rsidR="00F951BF" w:rsidRPr="00F058F3" w:rsidRDefault="00F951BF" w:rsidP="00F951BF">
      <w:pPr>
        <w:rPr>
          <w:rFonts w:ascii="Arial" w:hAnsi="Arial" w:cs="Arial"/>
          <w:b/>
          <w:sz w:val="24"/>
          <w:szCs w:val="24"/>
        </w:rPr>
      </w:pPr>
      <w:r w:rsidRPr="00F058F3">
        <w:rPr>
          <w:rFonts w:ascii="Arial" w:hAnsi="Arial" w:cs="Arial"/>
          <w:b/>
          <w:sz w:val="24"/>
          <w:szCs w:val="24"/>
        </w:rPr>
        <w:tab/>
        <w:t>Proposer: West Yorkshire Branch</w:t>
      </w:r>
    </w:p>
    <w:p w:rsidR="00F951BF" w:rsidRPr="00F058F3" w:rsidRDefault="00F951BF" w:rsidP="00F951BF">
      <w:pPr>
        <w:rPr>
          <w:rFonts w:ascii="Arial" w:hAnsi="Arial" w:cs="Arial"/>
          <w:b/>
          <w:sz w:val="24"/>
          <w:szCs w:val="24"/>
        </w:rPr>
      </w:pPr>
    </w:p>
    <w:p w:rsidR="00F951BF" w:rsidRPr="00F058F3" w:rsidRDefault="00F951BF" w:rsidP="00F951BF">
      <w:pPr>
        <w:rPr>
          <w:rFonts w:ascii="Arial" w:eastAsia="Calibri" w:hAnsi="Arial" w:cs="Arial"/>
          <w:b/>
          <w:sz w:val="24"/>
          <w:szCs w:val="24"/>
        </w:rPr>
      </w:pPr>
    </w:p>
    <w:p w:rsidR="00F951BF" w:rsidRPr="00F058F3" w:rsidRDefault="00F951BF" w:rsidP="00F951BF">
      <w:pPr>
        <w:rPr>
          <w:rFonts w:ascii="Arial" w:eastAsia="Calibri" w:hAnsi="Arial" w:cs="Arial"/>
          <w:b/>
          <w:sz w:val="24"/>
          <w:szCs w:val="24"/>
        </w:rPr>
      </w:pPr>
    </w:p>
    <w:p w:rsidR="00F951BF" w:rsidRPr="00F058F3" w:rsidRDefault="00F951BF" w:rsidP="00F951BF">
      <w:pPr>
        <w:rPr>
          <w:rFonts w:ascii="Arial" w:eastAsia="Calibri" w:hAnsi="Arial" w:cs="Arial"/>
          <w:b/>
          <w:sz w:val="24"/>
          <w:szCs w:val="24"/>
        </w:rPr>
      </w:pPr>
      <w:r w:rsidRPr="00F058F3">
        <w:rPr>
          <w:rFonts w:ascii="Arial" w:eastAsia="Calibri" w:hAnsi="Arial" w:cs="Arial"/>
          <w:b/>
          <w:sz w:val="24"/>
          <w:szCs w:val="24"/>
        </w:rPr>
        <w:t>CAMPAIGNING NETWORK</w:t>
      </w:r>
    </w:p>
    <w:p w:rsidR="00204B3A" w:rsidRPr="00F058F3" w:rsidRDefault="001E5CE9" w:rsidP="00204B3A">
      <w:pPr>
        <w:pStyle w:val="paragraph"/>
        <w:spacing w:before="0" w:beforeAutospacing="0" w:after="0" w:afterAutospacing="0"/>
        <w:textAlignment w:val="baseline"/>
        <w:rPr>
          <w:rStyle w:val="normaltextrun"/>
          <w:rFonts w:ascii="Arial" w:hAnsi="Arial" w:cs="Arial"/>
          <w:b/>
        </w:rPr>
      </w:pPr>
      <w:r w:rsidRPr="00F058F3">
        <w:rPr>
          <w:rFonts w:ascii="Arial" w:hAnsi="Arial" w:cs="Arial"/>
          <w:b/>
          <w:kern w:val="2"/>
        </w:rPr>
        <w:t>18</w:t>
      </w:r>
      <w:r w:rsidR="00204B3A" w:rsidRPr="00F058F3">
        <w:rPr>
          <w:rFonts w:ascii="Arial" w:hAnsi="Arial" w:cs="Arial"/>
          <w:b/>
          <w:kern w:val="2"/>
        </w:rPr>
        <w:t>.</w:t>
      </w:r>
      <w:r w:rsidR="00204B3A" w:rsidRPr="00F058F3">
        <w:rPr>
          <w:rFonts w:ascii="Arial" w:hAnsi="Arial" w:cs="Arial"/>
          <w:b/>
          <w:kern w:val="2"/>
        </w:rPr>
        <w:tab/>
      </w:r>
      <w:r w:rsidR="00204B3A" w:rsidRPr="00F058F3">
        <w:rPr>
          <w:rStyle w:val="normaltextrun"/>
          <w:rFonts w:ascii="Arial" w:hAnsi="Arial" w:cs="Arial"/>
          <w:b/>
          <w:u w:val="single"/>
        </w:rPr>
        <w:t>Catastrophic situation in Gaza</w:t>
      </w:r>
    </w:p>
    <w:p w:rsidR="00204B3A" w:rsidRPr="00F058F3" w:rsidRDefault="00204B3A" w:rsidP="00204B3A">
      <w:pPr>
        <w:pStyle w:val="paragraph"/>
        <w:spacing w:before="0" w:beforeAutospacing="0" w:after="0" w:afterAutospacing="0"/>
        <w:textAlignment w:val="baseline"/>
        <w:rPr>
          <w:rFonts w:ascii="Arial" w:hAnsi="Arial" w:cs="Arial"/>
        </w:rPr>
      </w:pPr>
      <w:r w:rsidRPr="00F058F3">
        <w:rPr>
          <w:rStyle w:val="eop"/>
          <w:rFonts w:ascii="Arial" w:hAnsi="Arial" w:cs="Arial"/>
        </w:rPr>
        <w:t> </w:t>
      </w:r>
    </w:p>
    <w:p w:rsidR="00204B3A" w:rsidRPr="00F058F3" w:rsidRDefault="00204B3A" w:rsidP="00204B3A">
      <w:pPr>
        <w:pStyle w:val="paragraph"/>
        <w:spacing w:before="0" w:beforeAutospacing="0" w:after="0" w:afterAutospacing="0"/>
        <w:ind w:left="720"/>
        <w:textAlignment w:val="baseline"/>
        <w:rPr>
          <w:rFonts w:ascii="Arial" w:hAnsi="Arial" w:cs="Arial"/>
        </w:rPr>
      </w:pPr>
      <w:r w:rsidRPr="00F058F3">
        <w:rPr>
          <w:rStyle w:val="normaltextrun"/>
          <w:rFonts w:ascii="Arial" w:hAnsi="Arial" w:cs="Arial"/>
        </w:rPr>
        <w:t>This AGM is deeply concerned about the ongoing catastrophic situation in Gaza, which has been described by the International Court of Human Justice as a ‘plausible genocide’ and notes that the Lancet now estimates that the death toll could exceed 168,000 of which at least half will be children.</w:t>
      </w:r>
      <w:r w:rsidRPr="00F058F3">
        <w:rPr>
          <w:rStyle w:val="eop"/>
          <w:rFonts w:ascii="Arial" w:hAnsi="Arial" w:cs="Arial"/>
        </w:rPr>
        <w:t> </w:t>
      </w:r>
    </w:p>
    <w:p w:rsidR="00204B3A" w:rsidRPr="00F058F3" w:rsidRDefault="00204B3A" w:rsidP="00204B3A">
      <w:pPr>
        <w:pStyle w:val="paragraph"/>
        <w:spacing w:before="0" w:beforeAutospacing="0" w:after="0" w:afterAutospacing="0"/>
        <w:textAlignment w:val="baseline"/>
        <w:rPr>
          <w:rStyle w:val="normaltextrun"/>
          <w:rFonts w:ascii="Arial" w:hAnsi="Arial" w:cs="Arial"/>
        </w:rPr>
      </w:pPr>
    </w:p>
    <w:p w:rsidR="00204B3A" w:rsidRPr="00F058F3" w:rsidRDefault="00204B3A" w:rsidP="00204B3A">
      <w:pPr>
        <w:pStyle w:val="paragraph"/>
        <w:spacing w:before="0" w:beforeAutospacing="0" w:after="0" w:afterAutospacing="0"/>
        <w:ind w:left="720"/>
        <w:textAlignment w:val="baseline"/>
        <w:rPr>
          <w:rStyle w:val="eop"/>
          <w:rFonts w:ascii="Arial" w:hAnsi="Arial" w:cs="Arial"/>
        </w:rPr>
      </w:pPr>
      <w:r w:rsidRPr="00F058F3">
        <w:rPr>
          <w:rStyle w:val="normaltextrun"/>
          <w:rFonts w:ascii="Arial" w:hAnsi="Arial" w:cs="Arial"/>
        </w:rPr>
        <w:t>This AGM calls on Napo to demand that the UK government undertake the following as a matter of urgency:</w:t>
      </w:r>
      <w:r w:rsidRPr="00F058F3">
        <w:rPr>
          <w:rStyle w:val="eop"/>
          <w:rFonts w:ascii="Arial" w:hAnsi="Arial" w:cs="Arial"/>
        </w:rPr>
        <w:t> </w:t>
      </w:r>
    </w:p>
    <w:p w:rsidR="00204B3A" w:rsidRPr="00F058F3" w:rsidRDefault="00204B3A" w:rsidP="00204B3A">
      <w:pPr>
        <w:pStyle w:val="paragraph"/>
        <w:spacing w:before="0" w:beforeAutospacing="0" w:after="0" w:afterAutospacing="0"/>
        <w:textAlignment w:val="baseline"/>
        <w:rPr>
          <w:rFonts w:ascii="Arial" w:hAnsi="Arial" w:cs="Arial"/>
        </w:rPr>
      </w:pPr>
    </w:p>
    <w:p w:rsidR="00204B3A" w:rsidRPr="00F058F3" w:rsidRDefault="00204B3A" w:rsidP="00204B3A">
      <w:pPr>
        <w:pStyle w:val="paragraph"/>
        <w:numPr>
          <w:ilvl w:val="0"/>
          <w:numId w:val="10"/>
        </w:numPr>
        <w:spacing w:before="0" w:beforeAutospacing="0" w:after="0" w:afterAutospacing="0"/>
        <w:textAlignment w:val="baseline"/>
        <w:rPr>
          <w:rStyle w:val="normaltextrun"/>
          <w:rFonts w:ascii="Arial" w:hAnsi="Arial" w:cs="Arial"/>
        </w:rPr>
      </w:pPr>
      <w:r w:rsidRPr="00F058F3">
        <w:rPr>
          <w:rStyle w:val="normaltextrun"/>
          <w:rFonts w:ascii="Arial" w:hAnsi="Arial" w:cs="Arial"/>
        </w:rPr>
        <w:t>suspend all provision of weapons systems to the Government of Israel;</w:t>
      </w:r>
    </w:p>
    <w:p w:rsidR="00204B3A" w:rsidRPr="00F058F3" w:rsidRDefault="00204B3A" w:rsidP="00204B3A">
      <w:pPr>
        <w:pStyle w:val="paragraph"/>
        <w:spacing w:before="0" w:beforeAutospacing="0" w:after="0" w:afterAutospacing="0"/>
        <w:ind w:left="720"/>
        <w:textAlignment w:val="baseline"/>
        <w:rPr>
          <w:rStyle w:val="normaltextrun"/>
          <w:rFonts w:ascii="Arial" w:hAnsi="Arial" w:cs="Arial"/>
        </w:rPr>
      </w:pPr>
    </w:p>
    <w:p w:rsidR="00204B3A" w:rsidRPr="00F058F3" w:rsidRDefault="00204B3A" w:rsidP="00204B3A">
      <w:pPr>
        <w:pStyle w:val="paragraph"/>
        <w:numPr>
          <w:ilvl w:val="0"/>
          <w:numId w:val="10"/>
        </w:numPr>
        <w:spacing w:before="0" w:beforeAutospacing="0" w:after="0" w:afterAutospacing="0"/>
        <w:textAlignment w:val="baseline"/>
        <w:rPr>
          <w:rStyle w:val="normaltextrun"/>
          <w:rFonts w:ascii="Arial" w:hAnsi="Arial" w:cs="Arial"/>
        </w:rPr>
      </w:pPr>
      <w:r w:rsidRPr="00F058F3">
        <w:rPr>
          <w:rStyle w:val="normaltextrun"/>
          <w:rFonts w:ascii="Arial" w:hAnsi="Arial" w:cs="Arial"/>
        </w:rPr>
        <w:t>restore and increase UK funding to United Nations Relief and Works Agency (UNRWA), and take all necessary steps to ensure safe access and delivery of essential supplies and medical aid to the Palestinian population in Gaza;</w:t>
      </w:r>
    </w:p>
    <w:p w:rsidR="00204B3A" w:rsidRPr="00F058F3" w:rsidRDefault="00204B3A" w:rsidP="00204B3A">
      <w:pPr>
        <w:pStyle w:val="ListParagraph"/>
        <w:rPr>
          <w:rStyle w:val="normaltextrun"/>
          <w:rFonts w:ascii="Arial" w:hAnsi="Arial" w:cs="Arial"/>
          <w:sz w:val="24"/>
          <w:szCs w:val="24"/>
        </w:rPr>
      </w:pPr>
    </w:p>
    <w:p w:rsidR="00204B3A" w:rsidRPr="00F058F3" w:rsidRDefault="00204B3A" w:rsidP="00204B3A">
      <w:pPr>
        <w:pStyle w:val="paragraph"/>
        <w:numPr>
          <w:ilvl w:val="0"/>
          <w:numId w:val="10"/>
        </w:numPr>
        <w:tabs>
          <w:tab w:val="num" w:pos="-360"/>
        </w:tabs>
        <w:spacing w:before="0" w:beforeAutospacing="0" w:after="0" w:afterAutospacing="0"/>
        <w:textAlignment w:val="baseline"/>
        <w:rPr>
          <w:rFonts w:ascii="Arial" w:hAnsi="Arial" w:cs="Arial"/>
        </w:rPr>
      </w:pPr>
      <w:r w:rsidRPr="00F058F3">
        <w:rPr>
          <w:rStyle w:val="normaltextrun"/>
          <w:rFonts w:ascii="Arial" w:hAnsi="Arial" w:cs="Arial"/>
        </w:rPr>
        <w:t>issue a public statement supporting the implementation of the measures advised by the International Criminal Court of Justice, including the issuing of an arrest warrant against Israeli Prime Minister Benjamin Netanyahu for alleged war crimes.</w:t>
      </w:r>
      <w:r w:rsidRPr="00F058F3">
        <w:rPr>
          <w:rStyle w:val="eop"/>
          <w:rFonts w:ascii="Arial" w:hAnsi="Arial" w:cs="Arial"/>
        </w:rPr>
        <w:t> </w:t>
      </w:r>
    </w:p>
    <w:p w:rsidR="00204B3A" w:rsidRPr="00F058F3" w:rsidRDefault="00204B3A" w:rsidP="00204B3A">
      <w:pPr>
        <w:pStyle w:val="paragraph"/>
        <w:spacing w:before="0" w:beforeAutospacing="0" w:after="0" w:afterAutospacing="0"/>
        <w:textAlignment w:val="baseline"/>
        <w:rPr>
          <w:rFonts w:ascii="Arial" w:hAnsi="Arial" w:cs="Arial"/>
        </w:rPr>
      </w:pPr>
      <w:r w:rsidRPr="00F058F3">
        <w:rPr>
          <w:rStyle w:val="eop"/>
          <w:rFonts w:ascii="Arial" w:hAnsi="Arial" w:cs="Arial"/>
        </w:rPr>
        <w:t> </w:t>
      </w:r>
    </w:p>
    <w:p w:rsidR="00204B3A" w:rsidRPr="00F058F3" w:rsidRDefault="00204B3A" w:rsidP="00204B3A">
      <w:pPr>
        <w:pStyle w:val="paragraph"/>
        <w:spacing w:before="0" w:beforeAutospacing="0" w:after="0" w:afterAutospacing="0"/>
        <w:ind w:left="720"/>
        <w:textAlignment w:val="baseline"/>
        <w:rPr>
          <w:rStyle w:val="eop"/>
          <w:rFonts w:ascii="Arial" w:hAnsi="Arial" w:cs="Arial"/>
        </w:rPr>
      </w:pPr>
      <w:r w:rsidRPr="00F058F3">
        <w:rPr>
          <w:rStyle w:val="normaltextrun"/>
          <w:rFonts w:ascii="Arial" w:hAnsi="Arial" w:cs="Arial"/>
        </w:rPr>
        <w:t>In addition to writing directly to the Foreign Secretary, Napo will raise this matter at the TUC and support all similar initiatives taken by other member unions.  The General Secretary will report on progress to the next and subsequent NECs.</w:t>
      </w:r>
      <w:r w:rsidRPr="00F058F3">
        <w:rPr>
          <w:rStyle w:val="eop"/>
          <w:rFonts w:ascii="Arial" w:hAnsi="Arial" w:cs="Arial"/>
        </w:rPr>
        <w:t> </w:t>
      </w:r>
    </w:p>
    <w:p w:rsidR="00204B3A" w:rsidRPr="00F058F3" w:rsidRDefault="00204B3A" w:rsidP="00204B3A">
      <w:pPr>
        <w:pStyle w:val="paragraph"/>
        <w:spacing w:before="0" w:beforeAutospacing="0" w:after="0" w:afterAutospacing="0"/>
        <w:ind w:left="720"/>
        <w:textAlignment w:val="baseline"/>
        <w:rPr>
          <w:rStyle w:val="eop"/>
          <w:rFonts w:ascii="Arial" w:hAnsi="Arial" w:cs="Arial"/>
        </w:rPr>
      </w:pPr>
    </w:p>
    <w:p w:rsidR="00204B3A" w:rsidRPr="00F058F3" w:rsidRDefault="00204B3A" w:rsidP="00204B3A">
      <w:pPr>
        <w:pStyle w:val="paragraph"/>
        <w:spacing w:before="0" w:beforeAutospacing="0" w:after="0" w:afterAutospacing="0"/>
        <w:ind w:left="720"/>
        <w:textAlignment w:val="baseline"/>
        <w:rPr>
          <w:rStyle w:val="eop"/>
          <w:rFonts w:ascii="Arial" w:hAnsi="Arial" w:cs="Arial"/>
          <w:b/>
        </w:rPr>
      </w:pPr>
      <w:r w:rsidRPr="00F058F3">
        <w:rPr>
          <w:rStyle w:val="eop"/>
          <w:rFonts w:ascii="Arial" w:hAnsi="Arial" w:cs="Arial"/>
          <w:b/>
        </w:rPr>
        <w:t>Proposer: Retired Members’ Network</w:t>
      </w:r>
    </w:p>
    <w:p w:rsidR="00F951BF" w:rsidRPr="00F058F3" w:rsidRDefault="00F951BF" w:rsidP="00F951BF">
      <w:pPr>
        <w:rPr>
          <w:rFonts w:ascii="Arial" w:eastAsia="Calibri" w:hAnsi="Arial" w:cs="Arial"/>
          <w:b/>
          <w:sz w:val="24"/>
          <w:szCs w:val="24"/>
        </w:rPr>
      </w:pPr>
    </w:p>
    <w:p w:rsidR="00F951BF" w:rsidRPr="00F058F3" w:rsidRDefault="00F951BF" w:rsidP="00F951BF">
      <w:pPr>
        <w:contextualSpacing/>
        <w:rPr>
          <w:rFonts w:ascii="Arial" w:hAnsi="Arial" w:cs="Arial"/>
          <w:b/>
          <w:kern w:val="2"/>
          <w:sz w:val="24"/>
          <w:szCs w:val="24"/>
        </w:rPr>
      </w:pPr>
    </w:p>
    <w:p w:rsidR="00F951BF" w:rsidRPr="00F058F3" w:rsidRDefault="00F951BF" w:rsidP="00F951BF">
      <w:pPr>
        <w:contextualSpacing/>
        <w:rPr>
          <w:rFonts w:ascii="Arial" w:hAnsi="Arial" w:cs="Arial"/>
          <w:b/>
          <w:kern w:val="2"/>
          <w:sz w:val="24"/>
          <w:szCs w:val="24"/>
        </w:rPr>
      </w:pPr>
    </w:p>
    <w:p w:rsidR="00F951BF" w:rsidRPr="00F058F3" w:rsidRDefault="00F951BF" w:rsidP="00F951BF">
      <w:pPr>
        <w:contextualSpacing/>
        <w:rPr>
          <w:rFonts w:ascii="Arial" w:hAnsi="Arial" w:cs="Arial"/>
          <w:b/>
          <w:kern w:val="2"/>
          <w:sz w:val="24"/>
          <w:szCs w:val="24"/>
        </w:rPr>
      </w:pPr>
    </w:p>
    <w:p w:rsidR="00F951BF" w:rsidRPr="00F058F3" w:rsidRDefault="00F951BF" w:rsidP="00F951BF">
      <w:pPr>
        <w:contextualSpacing/>
        <w:rPr>
          <w:rFonts w:ascii="Arial" w:hAnsi="Arial" w:cs="Arial"/>
          <w:b/>
          <w:kern w:val="2"/>
          <w:sz w:val="24"/>
          <w:szCs w:val="24"/>
        </w:rPr>
      </w:pPr>
    </w:p>
    <w:p w:rsidR="00F951BF" w:rsidRPr="00F058F3" w:rsidRDefault="001E5CE9" w:rsidP="00F951BF">
      <w:pPr>
        <w:rPr>
          <w:rFonts w:ascii="Arial" w:hAnsi="Arial" w:cs="Arial"/>
          <w:b/>
          <w:bCs/>
          <w:sz w:val="24"/>
          <w:szCs w:val="24"/>
        </w:rPr>
      </w:pPr>
      <w:r w:rsidRPr="00F058F3">
        <w:rPr>
          <w:rFonts w:ascii="Arial" w:hAnsi="Arial" w:cs="Arial"/>
          <w:b/>
          <w:kern w:val="2"/>
          <w:sz w:val="24"/>
          <w:szCs w:val="24"/>
        </w:rPr>
        <w:t>19</w:t>
      </w:r>
      <w:r w:rsidR="00F951BF" w:rsidRPr="00F058F3">
        <w:rPr>
          <w:rFonts w:ascii="Arial" w:hAnsi="Arial" w:cs="Arial"/>
          <w:b/>
          <w:kern w:val="2"/>
          <w:sz w:val="24"/>
          <w:szCs w:val="24"/>
        </w:rPr>
        <w:t xml:space="preserve">. </w:t>
      </w:r>
      <w:r w:rsidR="00F951BF" w:rsidRPr="00F058F3">
        <w:rPr>
          <w:rFonts w:ascii="Arial" w:hAnsi="Arial" w:cs="Arial"/>
          <w:b/>
          <w:kern w:val="2"/>
          <w:sz w:val="24"/>
          <w:szCs w:val="24"/>
        </w:rPr>
        <w:tab/>
      </w:r>
      <w:r w:rsidR="00F951BF" w:rsidRPr="00F058F3">
        <w:rPr>
          <w:rFonts w:ascii="Arial" w:hAnsi="Arial" w:cs="Arial"/>
          <w:b/>
          <w:bCs/>
          <w:sz w:val="24"/>
          <w:szCs w:val="24"/>
          <w:u w:val="single"/>
        </w:rPr>
        <w:t>Abolishing Lord Grayling</w:t>
      </w:r>
    </w:p>
    <w:p w:rsidR="00F951BF" w:rsidRPr="00F058F3" w:rsidRDefault="00F951BF" w:rsidP="00F951BF">
      <w:pPr>
        <w:rPr>
          <w:rFonts w:ascii="Arial" w:hAnsi="Arial" w:cs="Arial"/>
          <w:b/>
          <w:bCs/>
          <w:sz w:val="24"/>
          <w:szCs w:val="24"/>
        </w:rPr>
      </w:pPr>
    </w:p>
    <w:p w:rsidR="00F951BF" w:rsidRPr="00F058F3" w:rsidRDefault="00F951BF" w:rsidP="00F951BF">
      <w:pPr>
        <w:ind w:left="720"/>
        <w:rPr>
          <w:rFonts w:ascii="Arial" w:hAnsi="Arial" w:cs="Arial"/>
          <w:sz w:val="24"/>
          <w:szCs w:val="24"/>
        </w:rPr>
      </w:pPr>
      <w:r w:rsidRPr="00F058F3">
        <w:rPr>
          <w:rFonts w:ascii="Arial" w:hAnsi="Arial" w:cs="Arial"/>
          <w:sz w:val="24"/>
          <w:szCs w:val="24"/>
        </w:rPr>
        <w:t xml:space="preserve">This Conference condemns the elevation of Chris Grayling to the House of Lords. </w:t>
      </w:r>
    </w:p>
    <w:p w:rsidR="00F951BF" w:rsidRPr="00F058F3" w:rsidRDefault="00F951BF" w:rsidP="00F951BF">
      <w:pPr>
        <w:rPr>
          <w:rFonts w:ascii="Arial" w:hAnsi="Arial" w:cs="Arial"/>
          <w:sz w:val="24"/>
          <w:szCs w:val="24"/>
        </w:rPr>
      </w:pPr>
    </w:p>
    <w:p w:rsidR="00F951BF" w:rsidRPr="00F058F3" w:rsidRDefault="00F951BF" w:rsidP="00F951BF">
      <w:pPr>
        <w:ind w:left="720"/>
        <w:rPr>
          <w:rFonts w:ascii="Arial" w:hAnsi="Arial" w:cs="Arial"/>
          <w:sz w:val="24"/>
          <w:szCs w:val="24"/>
        </w:rPr>
      </w:pPr>
      <w:r w:rsidRPr="00F058F3">
        <w:rPr>
          <w:rFonts w:ascii="Arial" w:hAnsi="Arial" w:cs="Arial"/>
          <w:sz w:val="24"/>
          <w:szCs w:val="24"/>
        </w:rPr>
        <w:t xml:space="preserve">As Justice Minister, Grayling forced through Parliament the privatisation of the Probation Service under the absurd guise of ‘Transforming Rehabilitation’ (TR). This was achieved through use of so-called ‘Henry VIII powers’ and involved no substantive debate in Parliament. </w:t>
      </w:r>
    </w:p>
    <w:p w:rsidR="00F951BF" w:rsidRPr="00F058F3" w:rsidRDefault="00F951BF" w:rsidP="00F951BF">
      <w:pPr>
        <w:rPr>
          <w:rFonts w:ascii="Arial" w:hAnsi="Arial" w:cs="Arial"/>
          <w:sz w:val="24"/>
          <w:szCs w:val="24"/>
        </w:rPr>
      </w:pPr>
    </w:p>
    <w:p w:rsidR="00F951BF" w:rsidRPr="00F058F3" w:rsidRDefault="00F951BF" w:rsidP="00F951BF">
      <w:pPr>
        <w:ind w:left="720"/>
        <w:rPr>
          <w:rFonts w:ascii="Arial" w:hAnsi="Arial" w:cs="Arial"/>
          <w:sz w:val="24"/>
          <w:szCs w:val="24"/>
        </w:rPr>
      </w:pPr>
      <w:r w:rsidRPr="00F058F3">
        <w:rPr>
          <w:rFonts w:ascii="Arial" w:hAnsi="Arial" w:cs="Arial"/>
          <w:sz w:val="24"/>
          <w:szCs w:val="24"/>
        </w:rPr>
        <w:t>It is now considered to be one of worst, and costliest mistakes made by any Government.</w:t>
      </w:r>
    </w:p>
    <w:p w:rsidR="00F951BF" w:rsidRPr="00F058F3" w:rsidRDefault="00F951BF" w:rsidP="00F951BF">
      <w:pPr>
        <w:rPr>
          <w:rFonts w:ascii="Arial" w:hAnsi="Arial" w:cs="Arial"/>
          <w:sz w:val="24"/>
          <w:szCs w:val="24"/>
        </w:rPr>
      </w:pPr>
    </w:p>
    <w:p w:rsidR="00F951BF" w:rsidRPr="00F058F3" w:rsidRDefault="00F951BF" w:rsidP="00F951BF">
      <w:pPr>
        <w:ind w:left="720"/>
        <w:rPr>
          <w:rFonts w:ascii="Arial" w:hAnsi="Arial" w:cs="Arial"/>
          <w:sz w:val="24"/>
          <w:szCs w:val="24"/>
        </w:rPr>
      </w:pPr>
      <w:r w:rsidRPr="00F058F3">
        <w:rPr>
          <w:rFonts w:ascii="Arial" w:hAnsi="Arial" w:cs="Arial"/>
          <w:sz w:val="24"/>
          <w:szCs w:val="24"/>
        </w:rPr>
        <w:t xml:space="preserve">Napo’s campaign again TR exhausted its resources whilst the careers of many colleagues in the Probation Service came to an end. </w:t>
      </w:r>
    </w:p>
    <w:p w:rsidR="00F951BF" w:rsidRPr="00F058F3" w:rsidRDefault="00F951BF" w:rsidP="00F951BF">
      <w:pPr>
        <w:rPr>
          <w:rFonts w:ascii="Arial" w:hAnsi="Arial" w:cs="Arial"/>
          <w:sz w:val="24"/>
          <w:szCs w:val="24"/>
        </w:rPr>
      </w:pPr>
    </w:p>
    <w:p w:rsidR="00F951BF" w:rsidRPr="00F058F3" w:rsidRDefault="00F951BF" w:rsidP="00F951BF">
      <w:pPr>
        <w:ind w:left="720"/>
        <w:rPr>
          <w:rFonts w:ascii="Arial" w:hAnsi="Arial" w:cs="Arial"/>
          <w:sz w:val="24"/>
          <w:szCs w:val="24"/>
        </w:rPr>
      </w:pPr>
      <w:r w:rsidRPr="00F058F3">
        <w:rPr>
          <w:rFonts w:ascii="Arial" w:hAnsi="Arial" w:cs="Arial"/>
          <w:sz w:val="24"/>
          <w:szCs w:val="24"/>
        </w:rPr>
        <w:t xml:space="preserve">A once high-performing service was dismantled and reduced to the state it is in now: unable to assess and supervise offenders to the professional standards which we demand of ourselves and are expected by the public and colleague agencies within and outside the criminal justice system. </w:t>
      </w:r>
    </w:p>
    <w:p w:rsidR="00F951BF" w:rsidRPr="00F058F3" w:rsidRDefault="00F951BF" w:rsidP="00F951BF">
      <w:pPr>
        <w:rPr>
          <w:rFonts w:ascii="Arial" w:hAnsi="Arial" w:cs="Arial"/>
          <w:sz w:val="24"/>
          <w:szCs w:val="24"/>
        </w:rPr>
      </w:pPr>
    </w:p>
    <w:p w:rsidR="00F951BF" w:rsidRPr="00F058F3" w:rsidRDefault="00F951BF" w:rsidP="00F951BF">
      <w:pPr>
        <w:ind w:left="720"/>
        <w:rPr>
          <w:rFonts w:ascii="Arial" w:hAnsi="Arial" w:cs="Arial"/>
          <w:sz w:val="24"/>
          <w:szCs w:val="24"/>
        </w:rPr>
      </w:pPr>
      <w:r w:rsidRPr="00F058F3">
        <w:rPr>
          <w:rFonts w:ascii="Arial" w:hAnsi="Arial" w:cs="Arial"/>
          <w:sz w:val="24"/>
          <w:szCs w:val="24"/>
        </w:rPr>
        <w:t xml:space="preserve">Conference therefore calls upon Napo’s Campaigning Network to undertake the following: </w:t>
      </w:r>
    </w:p>
    <w:p w:rsidR="00F951BF" w:rsidRPr="00F058F3" w:rsidRDefault="00F951BF" w:rsidP="00F951BF">
      <w:pPr>
        <w:rPr>
          <w:rFonts w:ascii="Arial" w:hAnsi="Arial" w:cs="Arial"/>
          <w:sz w:val="24"/>
          <w:szCs w:val="24"/>
        </w:rPr>
      </w:pPr>
    </w:p>
    <w:p w:rsidR="00F951BF" w:rsidRPr="00F058F3" w:rsidRDefault="00F951BF" w:rsidP="00F951BF">
      <w:pPr>
        <w:pStyle w:val="ListParagraph"/>
        <w:numPr>
          <w:ilvl w:val="0"/>
          <w:numId w:val="9"/>
        </w:numPr>
        <w:spacing w:after="0" w:line="240" w:lineRule="auto"/>
        <w:rPr>
          <w:rFonts w:ascii="Arial" w:hAnsi="Arial" w:cs="Arial"/>
          <w:sz w:val="24"/>
          <w:szCs w:val="24"/>
        </w:rPr>
      </w:pPr>
      <w:r w:rsidRPr="00F058F3">
        <w:rPr>
          <w:rFonts w:ascii="Arial" w:hAnsi="Arial" w:cs="Arial"/>
          <w:sz w:val="24"/>
          <w:szCs w:val="24"/>
        </w:rPr>
        <w:t>issue a public statement of condemnation which links Grayling’s tenure as Justice Minister to the deleterious state of the Probation Service;</w:t>
      </w:r>
    </w:p>
    <w:p w:rsidR="00F951BF" w:rsidRPr="00F058F3" w:rsidRDefault="00F951BF" w:rsidP="00F951BF">
      <w:pPr>
        <w:pStyle w:val="ListParagraph"/>
        <w:rPr>
          <w:rFonts w:ascii="Arial" w:hAnsi="Arial" w:cs="Arial"/>
          <w:sz w:val="24"/>
          <w:szCs w:val="24"/>
        </w:rPr>
      </w:pPr>
    </w:p>
    <w:p w:rsidR="00F951BF" w:rsidRPr="00F058F3" w:rsidRDefault="00F951BF" w:rsidP="00F951BF">
      <w:pPr>
        <w:pStyle w:val="ListParagraph"/>
        <w:numPr>
          <w:ilvl w:val="0"/>
          <w:numId w:val="9"/>
        </w:numPr>
        <w:spacing w:after="0" w:line="240" w:lineRule="auto"/>
        <w:rPr>
          <w:rFonts w:ascii="Arial" w:hAnsi="Arial" w:cs="Arial"/>
          <w:sz w:val="24"/>
          <w:szCs w:val="24"/>
        </w:rPr>
      </w:pPr>
      <w:r w:rsidRPr="00F058F3">
        <w:rPr>
          <w:rFonts w:ascii="Arial" w:hAnsi="Arial" w:cs="Arial"/>
          <w:sz w:val="24"/>
          <w:szCs w:val="24"/>
        </w:rPr>
        <w:t xml:space="preserve">join with other unions to campaign for abolition of a corrupt honours system that allows serial failure to be rewarded. </w:t>
      </w:r>
    </w:p>
    <w:p w:rsidR="00F951BF" w:rsidRPr="00F058F3" w:rsidRDefault="00F951BF" w:rsidP="00F951BF">
      <w:pPr>
        <w:pStyle w:val="ListParagraph"/>
        <w:spacing w:after="0" w:line="240" w:lineRule="auto"/>
        <w:rPr>
          <w:rFonts w:ascii="Arial" w:hAnsi="Arial" w:cs="Arial"/>
          <w:sz w:val="24"/>
          <w:szCs w:val="24"/>
        </w:rPr>
      </w:pPr>
    </w:p>
    <w:p w:rsidR="00F951BF" w:rsidRPr="00F058F3" w:rsidRDefault="00F951BF" w:rsidP="00F951BF">
      <w:pPr>
        <w:pStyle w:val="ListParagraph"/>
        <w:spacing w:after="0" w:line="240" w:lineRule="auto"/>
        <w:rPr>
          <w:rFonts w:ascii="Arial" w:hAnsi="Arial" w:cs="Arial"/>
          <w:b/>
          <w:sz w:val="24"/>
          <w:szCs w:val="24"/>
        </w:rPr>
      </w:pPr>
      <w:r w:rsidRPr="00F058F3">
        <w:rPr>
          <w:rFonts w:ascii="Arial" w:hAnsi="Arial" w:cs="Arial"/>
          <w:b/>
          <w:sz w:val="24"/>
          <w:szCs w:val="24"/>
        </w:rPr>
        <w:t>Proposer: Retired Members’ Network</w:t>
      </w:r>
    </w:p>
    <w:p w:rsidR="00F951BF" w:rsidRPr="00F058F3" w:rsidRDefault="00F951BF" w:rsidP="00F951BF">
      <w:pPr>
        <w:pStyle w:val="ListParagraph"/>
        <w:spacing w:after="0" w:line="240" w:lineRule="auto"/>
        <w:rPr>
          <w:rFonts w:ascii="Arial" w:hAnsi="Arial" w:cs="Arial"/>
          <w:b/>
          <w:sz w:val="24"/>
          <w:szCs w:val="24"/>
        </w:rPr>
      </w:pPr>
    </w:p>
    <w:p w:rsidR="00F951BF" w:rsidRPr="00F058F3" w:rsidRDefault="00F951BF" w:rsidP="00F951BF">
      <w:pPr>
        <w:contextualSpacing/>
        <w:rPr>
          <w:rFonts w:ascii="Arial" w:hAnsi="Arial" w:cs="Arial"/>
          <w:b/>
          <w:kern w:val="2"/>
          <w:sz w:val="24"/>
          <w:szCs w:val="24"/>
        </w:rPr>
      </w:pPr>
    </w:p>
    <w:p w:rsidR="00F951BF" w:rsidRPr="00F058F3" w:rsidRDefault="00F951BF" w:rsidP="00F951BF">
      <w:pPr>
        <w:pStyle w:val="paragraph"/>
        <w:spacing w:before="0" w:beforeAutospacing="0" w:after="0" w:afterAutospacing="0"/>
        <w:textAlignment w:val="baseline"/>
        <w:rPr>
          <w:rStyle w:val="eop"/>
          <w:rFonts w:ascii="Arial" w:hAnsi="Arial" w:cs="Arial"/>
          <w:b/>
        </w:rPr>
      </w:pPr>
    </w:p>
    <w:p w:rsidR="00F951BF" w:rsidRPr="00F058F3" w:rsidRDefault="00F951BF" w:rsidP="00F951BF">
      <w:pPr>
        <w:contextualSpacing/>
        <w:rPr>
          <w:rFonts w:ascii="Arial" w:hAnsi="Arial" w:cs="Arial"/>
          <w:b/>
          <w:kern w:val="2"/>
          <w:sz w:val="24"/>
          <w:szCs w:val="24"/>
        </w:rPr>
      </w:pPr>
    </w:p>
    <w:p w:rsidR="00F951BF" w:rsidRPr="00F058F3" w:rsidRDefault="00F951BF" w:rsidP="00F951BF">
      <w:pPr>
        <w:jc w:val="both"/>
        <w:rPr>
          <w:rFonts w:ascii="Arial" w:hAnsi="Arial" w:cs="Arial"/>
          <w:b/>
          <w:bCs/>
          <w:caps/>
          <w:sz w:val="24"/>
          <w:szCs w:val="24"/>
        </w:rPr>
      </w:pPr>
      <w:r w:rsidRPr="00F058F3">
        <w:rPr>
          <w:rFonts w:ascii="Arial" w:hAnsi="Arial" w:cs="Arial"/>
          <w:b/>
          <w:bCs/>
          <w:caps/>
          <w:sz w:val="24"/>
          <w:szCs w:val="24"/>
        </w:rPr>
        <w:t>eQUAL RIGHTS COMMITTEE</w:t>
      </w:r>
    </w:p>
    <w:p w:rsidR="00F951BF" w:rsidRPr="00F058F3" w:rsidRDefault="00F951BF" w:rsidP="00F951BF">
      <w:pPr>
        <w:contextualSpacing/>
        <w:rPr>
          <w:rFonts w:ascii="Arial" w:hAnsi="Arial" w:cs="Arial"/>
          <w:b/>
          <w:kern w:val="2"/>
          <w:sz w:val="24"/>
          <w:szCs w:val="24"/>
        </w:rPr>
      </w:pPr>
    </w:p>
    <w:p w:rsidR="00F951BF" w:rsidRPr="00F058F3" w:rsidRDefault="00F951BF" w:rsidP="00F951BF">
      <w:pPr>
        <w:rPr>
          <w:rFonts w:ascii="Arial" w:hAnsi="Arial" w:cs="Arial"/>
          <w:b/>
          <w:sz w:val="24"/>
          <w:szCs w:val="24"/>
        </w:rPr>
      </w:pPr>
    </w:p>
    <w:p w:rsidR="00F951BF" w:rsidRPr="00F058F3" w:rsidRDefault="001E5CE9" w:rsidP="00F951BF">
      <w:pPr>
        <w:rPr>
          <w:rFonts w:ascii="Arial" w:hAnsi="Arial" w:cs="Arial"/>
          <w:b/>
          <w:sz w:val="24"/>
          <w:szCs w:val="24"/>
        </w:rPr>
      </w:pPr>
      <w:r w:rsidRPr="00F058F3">
        <w:rPr>
          <w:rFonts w:ascii="Arial" w:hAnsi="Arial" w:cs="Arial"/>
          <w:b/>
          <w:sz w:val="24"/>
          <w:szCs w:val="24"/>
        </w:rPr>
        <w:t>20.</w:t>
      </w:r>
      <w:r w:rsidR="00F951BF" w:rsidRPr="00F058F3">
        <w:rPr>
          <w:rFonts w:ascii="Arial" w:hAnsi="Arial" w:cs="Arial"/>
          <w:b/>
          <w:sz w:val="24"/>
          <w:szCs w:val="24"/>
        </w:rPr>
        <w:tab/>
      </w:r>
      <w:r w:rsidR="00F951BF" w:rsidRPr="00F058F3">
        <w:rPr>
          <w:rFonts w:ascii="Arial" w:hAnsi="Arial" w:cs="Arial"/>
          <w:b/>
          <w:sz w:val="24"/>
          <w:szCs w:val="24"/>
          <w:u w:val="single"/>
        </w:rPr>
        <w:t>HMPPS is institutionally disablist</w:t>
      </w:r>
    </w:p>
    <w:p w:rsidR="00F951BF" w:rsidRPr="00F058F3" w:rsidRDefault="00F951BF" w:rsidP="00F951BF">
      <w:pPr>
        <w:rPr>
          <w:rFonts w:ascii="Arial" w:hAnsi="Arial" w:cs="Arial"/>
          <w:sz w:val="24"/>
          <w:szCs w:val="24"/>
        </w:rPr>
      </w:pPr>
    </w:p>
    <w:p w:rsidR="00F951BF" w:rsidRPr="00F058F3" w:rsidRDefault="00F951BF" w:rsidP="00F951BF">
      <w:pPr>
        <w:ind w:left="720"/>
        <w:rPr>
          <w:rFonts w:ascii="Arial" w:hAnsi="Arial" w:cs="Arial"/>
          <w:sz w:val="24"/>
          <w:szCs w:val="24"/>
        </w:rPr>
      </w:pPr>
      <w:r w:rsidRPr="00F058F3">
        <w:rPr>
          <w:rFonts w:ascii="Arial" w:hAnsi="Arial" w:cs="Arial"/>
          <w:sz w:val="24"/>
          <w:szCs w:val="24"/>
        </w:rPr>
        <w:t>HMPPS claim to be a ‘Disability Confident Leader’ and supportive of requests for reasonable adjustments. If any of this is true, why do members have to return to AGM annually with the same issues?</w:t>
      </w:r>
    </w:p>
    <w:p w:rsidR="00F951BF" w:rsidRPr="00F058F3" w:rsidRDefault="00F951BF" w:rsidP="00F951BF">
      <w:pPr>
        <w:rPr>
          <w:rFonts w:ascii="Arial" w:hAnsi="Arial" w:cs="Arial"/>
          <w:sz w:val="24"/>
          <w:szCs w:val="24"/>
        </w:rPr>
      </w:pPr>
    </w:p>
    <w:p w:rsidR="00F951BF" w:rsidRPr="00F058F3" w:rsidRDefault="00F951BF" w:rsidP="00F951BF">
      <w:pPr>
        <w:ind w:left="720"/>
        <w:rPr>
          <w:rFonts w:ascii="Arial" w:hAnsi="Arial" w:cs="Arial"/>
          <w:sz w:val="24"/>
          <w:szCs w:val="24"/>
        </w:rPr>
      </w:pPr>
      <w:r w:rsidRPr="00F058F3">
        <w:rPr>
          <w:rFonts w:ascii="Arial" w:hAnsi="Arial" w:cs="Arial"/>
          <w:sz w:val="24"/>
          <w:szCs w:val="24"/>
        </w:rPr>
        <w:t>We note from annual HMPPS workforce statistics (available online) that a disproportionate number of disabled workers are put through disciplinary procedures, a higher number sanctioned than their able-bodied colleagues, also a significantly lower number of disabled colleagues are promoted when they apply for positions. Why is this?</w:t>
      </w:r>
    </w:p>
    <w:p w:rsidR="00F951BF" w:rsidRPr="00F058F3" w:rsidRDefault="00F951BF" w:rsidP="00F951BF">
      <w:pPr>
        <w:rPr>
          <w:rFonts w:ascii="Arial" w:hAnsi="Arial" w:cs="Arial"/>
          <w:sz w:val="24"/>
          <w:szCs w:val="24"/>
        </w:rPr>
      </w:pPr>
      <w:r w:rsidRPr="00F058F3">
        <w:rPr>
          <w:rFonts w:ascii="Arial" w:hAnsi="Arial" w:cs="Arial"/>
          <w:sz w:val="24"/>
          <w:szCs w:val="24"/>
        </w:rPr>
        <w:tab/>
      </w:r>
    </w:p>
    <w:p w:rsidR="00F951BF" w:rsidRPr="00F058F3" w:rsidRDefault="00F951BF" w:rsidP="00F951BF">
      <w:pPr>
        <w:ind w:left="720"/>
        <w:rPr>
          <w:rFonts w:ascii="Arial" w:hAnsi="Arial" w:cs="Arial"/>
          <w:sz w:val="24"/>
          <w:szCs w:val="24"/>
        </w:rPr>
      </w:pPr>
      <w:r w:rsidRPr="00F058F3">
        <w:rPr>
          <w:rFonts w:ascii="Arial" w:hAnsi="Arial" w:cs="Arial"/>
          <w:sz w:val="24"/>
          <w:szCs w:val="24"/>
        </w:rPr>
        <w:t>After seeing the same issues repeated annually and management avoidance, I think it’s time we looked at the real cause - HMPPS is institutionally disablist.</w:t>
      </w:r>
    </w:p>
    <w:p w:rsidR="00F951BF" w:rsidRPr="00F058F3" w:rsidRDefault="00F951BF" w:rsidP="00F951BF">
      <w:pPr>
        <w:rPr>
          <w:rFonts w:ascii="Arial" w:hAnsi="Arial" w:cs="Arial"/>
          <w:sz w:val="24"/>
          <w:szCs w:val="24"/>
        </w:rPr>
      </w:pPr>
    </w:p>
    <w:p w:rsidR="00F951BF" w:rsidRPr="00F058F3" w:rsidRDefault="00F951BF" w:rsidP="00F951BF">
      <w:pPr>
        <w:ind w:firstLine="720"/>
        <w:rPr>
          <w:rFonts w:ascii="Arial" w:hAnsi="Arial" w:cs="Arial"/>
          <w:sz w:val="24"/>
          <w:szCs w:val="24"/>
        </w:rPr>
      </w:pPr>
      <w:r w:rsidRPr="00F058F3">
        <w:rPr>
          <w:rFonts w:ascii="Arial" w:hAnsi="Arial" w:cs="Arial"/>
          <w:sz w:val="24"/>
          <w:szCs w:val="24"/>
        </w:rPr>
        <w:t>This AGM calls on Napo to:</w:t>
      </w:r>
    </w:p>
    <w:p w:rsidR="00F951BF" w:rsidRPr="00F058F3" w:rsidRDefault="00F951BF" w:rsidP="00F951BF">
      <w:pPr>
        <w:rPr>
          <w:rFonts w:ascii="Arial" w:hAnsi="Arial" w:cs="Arial"/>
          <w:sz w:val="24"/>
          <w:szCs w:val="24"/>
        </w:rPr>
      </w:pPr>
    </w:p>
    <w:p w:rsidR="00F951BF" w:rsidRPr="00F058F3" w:rsidRDefault="00F951BF" w:rsidP="00F951BF">
      <w:pPr>
        <w:pStyle w:val="ListParagraph"/>
        <w:numPr>
          <w:ilvl w:val="0"/>
          <w:numId w:val="11"/>
        </w:numPr>
        <w:spacing w:after="0" w:line="240" w:lineRule="auto"/>
        <w:rPr>
          <w:rFonts w:ascii="Arial" w:hAnsi="Arial" w:cs="Arial"/>
          <w:sz w:val="24"/>
          <w:szCs w:val="24"/>
        </w:rPr>
      </w:pPr>
      <w:r w:rsidRPr="00F058F3">
        <w:rPr>
          <w:rFonts w:ascii="Arial" w:hAnsi="Arial" w:cs="Arial"/>
          <w:sz w:val="24"/>
          <w:szCs w:val="24"/>
        </w:rPr>
        <w:t>negotiate with HMPPS to discover why disabled employees are bypassed for promotions;</w:t>
      </w:r>
    </w:p>
    <w:p w:rsidR="00F951BF" w:rsidRPr="00F058F3" w:rsidRDefault="00F951BF" w:rsidP="00F951BF">
      <w:pPr>
        <w:pStyle w:val="ListParagraph"/>
        <w:spacing w:after="0" w:line="240" w:lineRule="auto"/>
        <w:ind w:left="1800"/>
        <w:rPr>
          <w:rFonts w:ascii="Arial" w:hAnsi="Arial" w:cs="Arial"/>
          <w:sz w:val="24"/>
          <w:szCs w:val="24"/>
        </w:rPr>
      </w:pPr>
    </w:p>
    <w:p w:rsidR="00F951BF" w:rsidRPr="00F058F3" w:rsidRDefault="00F951BF" w:rsidP="00F951BF">
      <w:pPr>
        <w:pStyle w:val="ListParagraph"/>
        <w:numPr>
          <w:ilvl w:val="0"/>
          <w:numId w:val="11"/>
        </w:numPr>
        <w:spacing w:after="0" w:line="240" w:lineRule="auto"/>
        <w:rPr>
          <w:rFonts w:ascii="Arial" w:hAnsi="Arial" w:cs="Arial"/>
          <w:sz w:val="24"/>
          <w:szCs w:val="24"/>
        </w:rPr>
      </w:pPr>
      <w:r w:rsidRPr="00F058F3">
        <w:rPr>
          <w:rFonts w:ascii="Arial" w:hAnsi="Arial" w:cs="Arial"/>
          <w:sz w:val="24"/>
          <w:szCs w:val="24"/>
        </w:rPr>
        <w:t>question HMPPS on why disciplined disabled colleagues are more likely to receive a sanction or be dismissed;</w:t>
      </w:r>
    </w:p>
    <w:p w:rsidR="00F951BF" w:rsidRPr="00F058F3" w:rsidRDefault="00F951BF" w:rsidP="00F951BF">
      <w:pPr>
        <w:pStyle w:val="ListParagraph"/>
        <w:spacing w:after="0" w:line="240" w:lineRule="auto"/>
        <w:ind w:left="1800"/>
        <w:rPr>
          <w:rFonts w:ascii="Arial" w:hAnsi="Arial" w:cs="Arial"/>
          <w:sz w:val="24"/>
          <w:szCs w:val="24"/>
        </w:rPr>
      </w:pPr>
    </w:p>
    <w:p w:rsidR="00F951BF" w:rsidRPr="00F058F3" w:rsidRDefault="00F951BF" w:rsidP="00F951BF">
      <w:pPr>
        <w:pStyle w:val="ListParagraph"/>
        <w:numPr>
          <w:ilvl w:val="0"/>
          <w:numId w:val="11"/>
        </w:numPr>
        <w:spacing w:after="0" w:line="240" w:lineRule="auto"/>
        <w:rPr>
          <w:rFonts w:ascii="Arial" w:hAnsi="Arial" w:cs="Arial"/>
          <w:sz w:val="24"/>
          <w:szCs w:val="24"/>
        </w:rPr>
      </w:pPr>
      <w:r w:rsidRPr="00F058F3">
        <w:rPr>
          <w:rFonts w:ascii="Arial" w:hAnsi="Arial" w:cs="Arial"/>
          <w:sz w:val="24"/>
          <w:szCs w:val="24"/>
        </w:rPr>
        <w:t>liaise with disabled members to ensure reasonable adjustments are being implemented, and if not, why?</w:t>
      </w:r>
    </w:p>
    <w:p w:rsidR="00F951BF" w:rsidRPr="00F058F3" w:rsidRDefault="00F951BF" w:rsidP="00F951BF">
      <w:pPr>
        <w:pStyle w:val="ListParagraph"/>
        <w:spacing w:after="0" w:line="240" w:lineRule="auto"/>
        <w:ind w:left="1800"/>
        <w:rPr>
          <w:rFonts w:ascii="Arial" w:hAnsi="Arial" w:cs="Arial"/>
          <w:sz w:val="24"/>
          <w:szCs w:val="24"/>
        </w:rPr>
      </w:pPr>
    </w:p>
    <w:p w:rsidR="00F951BF" w:rsidRPr="00F058F3" w:rsidRDefault="00F951BF" w:rsidP="00F951BF">
      <w:pPr>
        <w:pStyle w:val="ListParagraph"/>
        <w:numPr>
          <w:ilvl w:val="0"/>
          <w:numId w:val="11"/>
        </w:numPr>
        <w:spacing w:after="0" w:line="240" w:lineRule="auto"/>
        <w:rPr>
          <w:rFonts w:ascii="Arial" w:hAnsi="Arial" w:cs="Arial"/>
          <w:sz w:val="24"/>
          <w:szCs w:val="24"/>
        </w:rPr>
      </w:pPr>
      <w:r w:rsidRPr="00F058F3">
        <w:rPr>
          <w:rFonts w:ascii="Arial" w:hAnsi="Arial" w:cs="Arial"/>
          <w:sz w:val="24"/>
          <w:szCs w:val="24"/>
        </w:rPr>
        <w:t>If HMPPS cannot provide reasonable and believable justifications for the above points, admit they are institutionally disablist, hand back their ‘disability confident’ accreditation and create an action plan to tackle this by Napo AGM 2025 to be reviewed by members.</w:t>
      </w:r>
    </w:p>
    <w:p w:rsidR="00F951BF" w:rsidRPr="00F058F3" w:rsidRDefault="00F951BF" w:rsidP="00F951BF">
      <w:pPr>
        <w:pStyle w:val="ListParagraph"/>
        <w:spacing w:after="0" w:line="240" w:lineRule="auto"/>
        <w:rPr>
          <w:rFonts w:ascii="Arial" w:hAnsi="Arial" w:cs="Arial"/>
          <w:sz w:val="24"/>
          <w:szCs w:val="24"/>
        </w:rPr>
      </w:pPr>
    </w:p>
    <w:p w:rsidR="00F951BF" w:rsidRPr="00F058F3" w:rsidRDefault="00F951BF" w:rsidP="00F951BF">
      <w:pPr>
        <w:pStyle w:val="ListParagraph"/>
        <w:spacing w:after="0" w:line="240" w:lineRule="auto"/>
        <w:rPr>
          <w:rFonts w:ascii="Arial" w:hAnsi="Arial" w:cs="Arial"/>
          <w:b/>
          <w:sz w:val="24"/>
          <w:szCs w:val="24"/>
        </w:rPr>
      </w:pPr>
      <w:r w:rsidRPr="00F058F3">
        <w:rPr>
          <w:rFonts w:ascii="Arial" w:hAnsi="Arial" w:cs="Arial"/>
          <w:b/>
          <w:sz w:val="24"/>
          <w:szCs w:val="24"/>
        </w:rPr>
        <w:t>Proposer: Cumbria and Lancashire Branch</w:t>
      </w:r>
    </w:p>
    <w:p w:rsidR="00F951BF" w:rsidRPr="00F058F3" w:rsidRDefault="00F951BF" w:rsidP="00F951BF">
      <w:pPr>
        <w:pStyle w:val="ListParagraph"/>
        <w:spacing w:after="0" w:line="240" w:lineRule="auto"/>
        <w:rPr>
          <w:rFonts w:ascii="Arial" w:hAnsi="Arial" w:cs="Arial"/>
          <w:b/>
          <w:sz w:val="24"/>
          <w:szCs w:val="24"/>
        </w:rPr>
      </w:pPr>
    </w:p>
    <w:p w:rsidR="00F951BF" w:rsidRPr="00F058F3" w:rsidRDefault="00F951BF" w:rsidP="00F951BF">
      <w:pPr>
        <w:pStyle w:val="ListParagraph"/>
        <w:spacing w:after="0" w:line="240" w:lineRule="auto"/>
        <w:ind w:left="0"/>
        <w:rPr>
          <w:rFonts w:ascii="Arial" w:hAnsi="Arial" w:cs="Arial"/>
          <w:b/>
          <w:sz w:val="24"/>
          <w:szCs w:val="24"/>
        </w:rPr>
      </w:pPr>
    </w:p>
    <w:p w:rsidR="00F951BF" w:rsidRPr="00F058F3" w:rsidRDefault="00F951BF" w:rsidP="00F951BF">
      <w:pPr>
        <w:ind w:left="720"/>
        <w:rPr>
          <w:rFonts w:ascii="Arial" w:hAnsi="Arial" w:cs="Arial"/>
          <w:b/>
          <w:sz w:val="24"/>
          <w:szCs w:val="24"/>
        </w:rPr>
      </w:pPr>
    </w:p>
    <w:p w:rsidR="00F951BF" w:rsidRPr="00F058F3" w:rsidRDefault="00F951BF" w:rsidP="00F951BF">
      <w:pPr>
        <w:rPr>
          <w:rFonts w:ascii="Arial" w:hAnsi="Arial" w:cs="Arial"/>
          <w:b/>
          <w:sz w:val="24"/>
          <w:szCs w:val="24"/>
        </w:rPr>
      </w:pPr>
    </w:p>
    <w:p w:rsidR="00F951BF" w:rsidRPr="00F058F3" w:rsidRDefault="00F951BF" w:rsidP="00F951BF">
      <w:pPr>
        <w:rPr>
          <w:rFonts w:ascii="Arial" w:hAnsi="Arial" w:cs="Arial"/>
          <w:b/>
          <w:sz w:val="24"/>
          <w:szCs w:val="24"/>
        </w:rPr>
      </w:pPr>
    </w:p>
    <w:p w:rsidR="00F951BF" w:rsidRPr="00F058F3" w:rsidRDefault="00F951BF" w:rsidP="00F951BF">
      <w:pPr>
        <w:rPr>
          <w:rFonts w:ascii="Arial" w:hAnsi="Arial" w:cs="Arial"/>
          <w:b/>
          <w:sz w:val="24"/>
          <w:szCs w:val="24"/>
        </w:rPr>
      </w:pPr>
    </w:p>
    <w:p w:rsidR="00F951BF" w:rsidRPr="00F058F3" w:rsidRDefault="00F951BF" w:rsidP="00F951BF">
      <w:pPr>
        <w:rPr>
          <w:rFonts w:ascii="Arial" w:hAnsi="Arial" w:cs="Arial"/>
          <w:b/>
          <w:sz w:val="24"/>
          <w:szCs w:val="24"/>
        </w:rPr>
      </w:pPr>
      <w:r w:rsidRPr="00F058F3">
        <w:rPr>
          <w:rFonts w:ascii="Arial" w:hAnsi="Arial" w:cs="Arial"/>
          <w:b/>
          <w:sz w:val="24"/>
          <w:szCs w:val="24"/>
        </w:rPr>
        <w:t>CONSTITUTIONAL AMENDMENT</w:t>
      </w:r>
    </w:p>
    <w:p w:rsidR="00F951BF" w:rsidRPr="00F058F3" w:rsidRDefault="00F951BF" w:rsidP="00F951BF">
      <w:pPr>
        <w:rPr>
          <w:rFonts w:ascii="Arial" w:hAnsi="Arial" w:cs="Arial"/>
          <w:b/>
          <w:sz w:val="24"/>
          <w:szCs w:val="24"/>
        </w:rPr>
      </w:pPr>
    </w:p>
    <w:p w:rsidR="00F951BF" w:rsidRPr="00F058F3" w:rsidRDefault="00F951BF" w:rsidP="00D67E1E">
      <w:pPr>
        <w:rPr>
          <w:rFonts w:ascii="Arial" w:hAnsi="Arial" w:cs="Arial"/>
          <w:b/>
          <w:sz w:val="24"/>
          <w:szCs w:val="24"/>
        </w:rPr>
      </w:pPr>
      <w:r w:rsidRPr="00F058F3">
        <w:rPr>
          <w:rFonts w:ascii="Arial" w:hAnsi="Arial" w:cs="Arial"/>
          <w:b/>
          <w:sz w:val="24"/>
          <w:szCs w:val="24"/>
        </w:rPr>
        <w:t>CA1</w:t>
      </w:r>
    </w:p>
    <w:p w:rsidR="00F951BF" w:rsidRPr="00F058F3" w:rsidRDefault="00F951BF" w:rsidP="00F951BF">
      <w:pPr>
        <w:rPr>
          <w:rFonts w:ascii="Arial" w:hAnsi="Arial" w:cs="Arial"/>
          <w:b/>
          <w:sz w:val="24"/>
          <w:szCs w:val="24"/>
        </w:rPr>
      </w:pPr>
    </w:p>
    <w:p w:rsidR="00F951BF" w:rsidRPr="00F058F3" w:rsidRDefault="00F951BF" w:rsidP="00F951BF">
      <w:pPr>
        <w:ind w:left="720"/>
        <w:rPr>
          <w:rFonts w:ascii="Arial" w:hAnsi="Arial" w:cs="Arial"/>
          <w:sz w:val="24"/>
          <w:szCs w:val="24"/>
          <w:lang w:val="en-US"/>
        </w:rPr>
      </w:pPr>
      <w:r w:rsidRPr="00F058F3">
        <w:rPr>
          <w:rFonts w:ascii="Arial" w:hAnsi="Arial" w:cs="Arial"/>
          <w:sz w:val="24"/>
          <w:szCs w:val="24"/>
        </w:rPr>
        <w:t xml:space="preserve">The following Constitutional Amendment is proposed to enable us to retrospectively ‘approve’ what has happened on a few occasions in the past and to be able to go forward in line with the Constitution. Section 4 </w:t>
      </w:r>
      <w:r w:rsidRPr="00F058F3">
        <w:rPr>
          <w:rFonts w:ascii="Arial" w:hAnsi="Arial" w:cs="Arial"/>
          <w:sz w:val="24"/>
          <w:szCs w:val="24"/>
          <w:lang w:val="en-US"/>
        </w:rPr>
        <w:t xml:space="preserve">(e) states that the NEC at its discretion can grant honorary life membership to “a retired full member”. However, on a few occasions the NEC has granted honorary life membership, for example to </w:t>
      </w:r>
      <w:proofErr w:type="spellStart"/>
      <w:r w:rsidRPr="00F058F3">
        <w:rPr>
          <w:rFonts w:ascii="Arial" w:hAnsi="Arial" w:cs="Arial"/>
          <w:sz w:val="24"/>
          <w:szCs w:val="24"/>
          <w:lang w:val="en-US"/>
        </w:rPr>
        <w:t>Elfyn</w:t>
      </w:r>
      <w:proofErr w:type="spellEnd"/>
      <w:r w:rsidRPr="00F058F3">
        <w:rPr>
          <w:rFonts w:ascii="Arial" w:hAnsi="Arial" w:cs="Arial"/>
          <w:sz w:val="24"/>
          <w:szCs w:val="24"/>
          <w:lang w:val="en-US"/>
        </w:rPr>
        <w:t xml:space="preserve"> </w:t>
      </w:r>
      <w:proofErr w:type="spellStart"/>
      <w:r w:rsidRPr="00F058F3">
        <w:rPr>
          <w:rFonts w:ascii="Arial" w:hAnsi="Arial" w:cs="Arial"/>
          <w:sz w:val="24"/>
          <w:szCs w:val="24"/>
          <w:lang w:val="en-US"/>
        </w:rPr>
        <w:t>Llwyd</w:t>
      </w:r>
      <w:proofErr w:type="spellEnd"/>
      <w:r w:rsidRPr="00F058F3">
        <w:rPr>
          <w:rFonts w:ascii="Arial" w:hAnsi="Arial" w:cs="Arial"/>
          <w:sz w:val="24"/>
          <w:szCs w:val="24"/>
          <w:lang w:val="en-US"/>
        </w:rPr>
        <w:t xml:space="preserve"> MP and Frances Crook OBE, both ardent supporters of Napo whilst in parliament and as Chief Executive of the Howard League for Penal Reform. The NEC, acknowledging their significant contributions to our union, found them worthy of granting them honorary life membership. </w:t>
      </w:r>
    </w:p>
    <w:p w:rsidR="00F951BF" w:rsidRPr="00F058F3" w:rsidRDefault="00F951BF" w:rsidP="00F951BF">
      <w:pPr>
        <w:rPr>
          <w:rFonts w:ascii="Arial" w:hAnsi="Arial" w:cs="Arial"/>
          <w:sz w:val="24"/>
          <w:szCs w:val="24"/>
          <w:lang w:val="en-US"/>
        </w:rPr>
      </w:pPr>
    </w:p>
    <w:p w:rsidR="00F951BF" w:rsidRPr="00F058F3" w:rsidRDefault="00F951BF" w:rsidP="00F951BF">
      <w:pPr>
        <w:ind w:left="720"/>
        <w:rPr>
          <w:rFonts w:ascii="Arial" w:hAnsi="Arial" w:cs="Arial"/>
          <w:sz w:val="24"/>
          <w:szCs w:val="24"/>
        </w:rPr>
      </w:pPr>
      <w:r w:rsidRPr="00F058F3">
        <w:rPr>
          <w:rFonts w:ascii="Arial" w:hAnsi="Arial" w:cs="Arial"/>
          <w:sz w:val="24"/>
          <w:szCs w:val="24"/>
          <w:lang w:val="en-US"/>
        </w:rPr>
        <w:t>In order to retrospectively approve their status as well as being able to grant this in future where the NEC deems it worthy (in line with Section 2 of our Constitution – Objects), the following amendment is proposed under Section 4 Membership:</w:t>
      </w:r>
    </w:p>
    <w:p w:rsidR="00F951BF" w:rsidRPr="00F058F3" w:rsidRDefault="00F951BF" w:rsidP="00F951BF">
      <w:pPr>
        <w:rPr>
          <w:rFonts w:ascii="Arial" w:hAnsi="Arial" w:cs="Arial"/>
          <w:sz w:val="24"/>
          <w:szCs w:val="24"/>
        </w:rPr>
      </w:pPr>
    </w:p>
    <w:p w:rsidR="00F951BF" w:rsidRPr="00F058F3" w:rsidRDefault="00F951BF" w:rsidP="00F951BF">
      <w:pPr>
        <w:pStyle w:val="PlainText"/>
        <w:ind w:left="720"/>
        <w:rPr>
          <w:rFonts w:ascii="Arial" w:hAnsi="Arial" w:cs="Arial"/>
          <w:b/>
          <w:sz w:val="24"/>
          <w:szCs w:val="24"/>
        </w:rPr>
      </w:pPr>
      <w:r w:rsidRPr="00F058F3">
        <w:rPr>
          <w:rFonts w:ascii="Arial" w:hAnsi="Arial" w:cs="Arial"/>
          <w:b/>
          <w:sz w:val="24"/>
          <w:szCs w:val="24"/>
        </w:rPr>
        <w:t>4 (e) insert in line 2 – after ‘retired full member… considered to have made an outstanding contribution to the work of the Association’</w:t>
      </w:r>
    </w:p>
    <w:p w:rsidR="00F951BF" w:rsidRPr="00F058F3" w:rsidRDefault="00F951BF" w:rsidP="00F951BF">
      <w:pPr>
        <w:pStyle w:val="PlainText"/>
        <w:rPr>
          <w:rFonts w:ascii="Arial" w:hAnsi="Arial" w:cs="Arial"/>
          <w:sz w:val="24"/>
          <w:szCs w:val="24"/>
        </w:rPr>
      </w:pPr>
    </w:p>
    <w:p w:rsidR="00F951BF" w:rsidRPr="00F058F3" w:rsidRDefault="00F951BF" w:rsidP="00F951BF">
      <w:pPr>
        <w:pStyle w:val="PlainText"/>
        <w:ind w:left="720"/>
        <w:rPr>
          <w:rFonts w:ascii="Arial" w:hAnsi="Arial" w:cs="Arial"/>
          <w:sz w:val="24"/>
          <w:szCs w:val="24"/>
        </w:rPr>
      </w:pPr>
      <w:r w:rsidRPr="00F058F3">
        <w:rPr>
          <w:rFonts w:ascii="Arial" w:hAnsi="Arial" w:cs="Arial"/>
          <w:sz w:val="24"/>
          <w:szCs w:val="24"/>
        </w:rPr>
        <w:t xml:space="preserve">‘, or on </w:t>
      </w:r>
      <w:r w:rsidRPr="00F058F3">
        <w:rPr>
          <w:rFonts w:ascii="Arial" w:hAnsi="Arial" w:cs="Arial"/>
          <w:sz w:val="24"/>
          <w:szCs w:val="24"/>
          <w:lang w:val="en-US"/>
        </w:rPr>
        <w:t>an advocate or ally for Probation or Family Courts who has made a positive exceptional impact in helping the Association achieve our aims.’</w:t>
      </w:r>
    </w:p>
    <w:p w:rsidR="00F951BF" w:rsidRPr="00F058F3" w:rsidRDefault="00F951BF" w:rsidP="00F951BF">
      <w:pPr>
        <w:pStyle w:val="PlainText"/>
        <w:rPr>
          <w:rFonts w:ascii="Arial" w:hAnsi="Arial" w:cs="Arial"/>
          <w:sz w:val="24"/>
          <w:szCs w:val="24"/>
        </w:rPr>
      </w:pPr>
    </w:p>
    <w:p w:rsidR="00F951BF" w:rsidRPr="00F058F3" w:rsidRDefault="00F951BF" w:rsidP="00F951BF">
      <w:pPr>
        <w:pStyle w:val="PlainText"/>
        <w:ind w:firstLine="720"/>
        <w:rPr>
          <w:rFonts w:ascii="Arial" w:hAnsi="Arial" w:cs="Arial"/>
          <w:b/>
          <w:bCs/>
          <w:sz w:val="24"/>
          <w:szCs w:val="24"/>
        </w:rPr>
      </w:pPr>
      <w:r w:rsidRPr="00F058F3">
        <w:rPr>
          <w:rFonts w:ascii="Arial" w:hAnsi="Arial" w:cs="Arial"/>
          <w:b/>
          <w:bCs/>
          <w:sz w:val="24"/>
          <w:szCs w:val="24"/>
        </w:rPr>
        <w:t>Section 4 (e) of Constitution to then read as follows:</w:t>
      </w:r>
    </w:p>
    <w:p w:rsidR="00F951BF" w:rsidRPr="00F058F3" w:rsidRDefault="00F951BF" w:rsidP="00F951BF">
      <w:pPr>
        <w:pStyle w:val="PlainText"/>
        <w:rPr>
          <w:rFonts w:ascii="Arial" w:hAnsi="Arial" w:cs="Arial"/>
          <w:sz w:val="24"/>
          <w:szCs w:val="24"/>
        </w:rPr>
      </w:pPr>
    </w:p>
    <w:p w:rsidR="00F951BF" w:rsidRPr="00F058F3" w:rsidRDefault="00F951BF" w:rsidP="00F951BF">
      <w:pPr>
        <w:autoSpaceDE w:val="0"/>
        <w:autoSpaceDN w:val="0"/>
        <w:adjustRightInd w:val="0"/>
        <w:ind w:left="1440" w:hanging="720"/>
        <w:rPr>
          <w:rFonts w:ascii="Arial" w:hAnsi="Arial" w:cs="Arial"/>
          <w:sz w:val="24"/>
          <w:szCs w:val="24"/>
          <w:lang w:val="en-US"/>
        </w:rPr>
      </w:pPr>
      <w:r w:rsidRPr="00F058F3">
        <w:rPr>
          <w:rFonts w:ascii="Arial" w:hAnsi="Arial" w:cs="Arial"/>
          <w:sz w:val="24"/>
          <w:szCs w:val="24"/>
          <w:lang w:val="en-US"/>
        </w:rPr>
        <w:t>(e)</w:t>
      </w:r>
      <w:r w:rsidRPr="00F058F3">
        <w:rPr>
          <w:rFonts w:ascii="Arial" w:hAnsi="Arial" w:cs="Arial"/>
          <w:sz w:val="24"/>
          <w:szCs w:val="24"/>
          <w:lang w:val="en-US"/>
        </w:rPr>
        <w:tab/>
        <w:t xml:space="preserve">The NEC may at its discretion confer honorary life membership on a retired full member who is considered to have made an outstanding contribution to the work of the Association, or on an advocate or ally for Probation or Family Courts who has made a positive exceptional impact in helping the Association achieve our aims. Honorary life members shall enjoy all the benefits of associate membership but shall not pay subscriptions. </w:t>
      </w:r>
    </w:p>
    <w:p w:rsidR="00F951BF" w:rsidRPr="00F058F3" w:rsidRDefault="00F951BF" w:rsidP="00F951BF">
      <w:pPr>
        <w:autoSpaceDE w:val="0"/>
        <w:autoSpaceDN w:val="0"/>
        <w:adjustRightInd w:val="0"/>
        <w:ind w:left="720" w:hanging="720"/>
        <w:rPr>
          <w:rFonts w:ascii="Arial" w:hAnsi="Arial" w:cs="Arial"/>
          <w:sz w:val="24"/>
          <w:szCs w:val="24"/>
          <w:lang w:val="en-US"/>
        </w:rPr>
      </w:pPr>
    </w:p>
    <w:p w:rsidR="00F951BF" w:rsidRPr="00F058F3" w:rsidRDefault="00F951BF" w:rsidP="00F951BF">
      <w:pPr>
        <w:autoSpaceDE w:val="0"/>
        <w:autoSpaceDN w:val="0"/>
        <w:adjustRightInd w:val="0"/>
        <w:ind w:firstLine="720"/>
        <w:rPr>
          <w:rFonts w:ascii="Arial" w:hAnsi="Arial" w:cs="Arial"/>
          <w:b/>
          <w:sz w:val="24"/>
          <w:szCs w:val="24"/>
        </w:rPr>
      </w:pPr>
      <w:r w:rsidRPr="00F058F3">
        <w:rPr>
          <w:rFonts w:ascii="Arial" w:hAnsi="Arial" w:cs="Arial"/>
          <w:b/>
          <w:sz w:val="24"/>
          <w:szCs w:val="24"/>
          <w:lang w:val="en-US"/>
        </w:rPr>
        <w:t>Proposer: National Executive Committee</w:t>
      </w:r>
    </w:p>
    <w:p w:rsidR="00F951BF" w:rsidRPr="00F058F3" w:rsidRDefault="00F951BF" w:rsidP="00F951BF">
      <w:pPr>
        <w:rPr>
          <w:rFonts w:ascii="Arial" w:hAnsi="Arial" w:cs="Arial"/>
          <w:b/>
          <w:sz w:val="24"/>
          <w:szCs w:val="24"/>
        </w:rPr>
      </w:pPr>
    </w:p>
    <w:p w:rsidR="00F951BF" w:rsidRPr="00F058F3" w:rsidRDefault="00F951BF" w:rsidP="00F951BF">
      <w:pPr>
        <w:pStyle w:val="ListParagraph"/>
        <w:spacing w:after="0" w:line="240" w:lineRule="auto"/>
        <w:ind w:left="0"/>
        <w:rPr>
          <w:rFonts w:ascii="Arial" w:hAnsi="Arial" w:cs="Arial"/>
          <w:b/>
          <w:sz w:val="24"/>
          <w:szCs w:val="24"/>
        </w:rPr>
      </w:pPr>
    </w:p>
    <w:p w:rsidR="00F951BF" w:rsidRPr="00F058F3" w:rsidRDefault="00F951BF" w:rsidP="00F951BF">
      <w:pPr>
        <w:pStyle w:val="Heading3"/>
        <w:ind w:left="720"/>
        <w:jc w:val="both"/>
        <w:rPr>
          <w:rFonts w:cs="Arial"/>
          <w:sz w:val="24"/>
          <w:szCs w:val="24"/>
        </w:rPr>
      </w:pPr>
    </w:p>
    <w:p w:rsidR="00F951BF" w:rsidRPr="00F058F3" w:rsidRDefault="00F951BF" w:rsidP="00F951BF">
      <w:pPr>
        <w:pStyle w:val="Heading3"/>
        <w:jc w:val="both"/>
        <w:rPr>
          <w:rFonts w:cs="Arial"/>
          <w:sz w:val="24"/>
          <w:szCs w:val="24"/>
        </w:rPr>
      </w:pPr>
      <w:r w:rsidRPr="00F058F3">
        <w:rPr>
          <w:rFonts w:cs="Arial"/>
          <w:sz w:val="24"/>
          <w:szCs w:val="24"/>
        </w:rPr>
        <w:t>Abbreviations used in motions</w:t>
      </w:r>
    </w:p>
    <w:p w:rsidR="00F951BF" w:rsidRPr="00F058F3" w:rsidRDefault="00F951BF" w:rsidP="00F951BF">
      <w:pPr>
        <w:jc w:val="both"/>
        <w:rPr>
          <w:rFonts w:ascii="Arial" w:hAnsi="Arial" w:cs="Arial"/>
          <w:sz w:val="24"/>
          <w:szCs w:val="24"/>
        </w:rPr>
      </w:pPr>
    </w:p>
    <w:p w:rsidR="00F951BF" w:rsidRPr="00F058F3" w:rsidRDefault="00F951BF" w:rsidP="00F951BF">
      <w:pPr>
        <w:widowControl w:val="0"/>
        <w:tabs>
          <w:tab w:val="center" w:pos="4334"/>
        </w:tabs>
        <w:jc w:val="both"/>
        <w:rPr>
          <w:rFonts w:ascii="Arial" w:hAnsi="Arial" w:cs="Arial"/>
          <w:snapToGrid w:val="0"/>
          <w:sz w:val="24"/>
          <w:szCs w:val="24"/>
        </w:rPr>
      </w:pPr>
      <w:r w:rsidRPr="00F058F3">
        <w:rPr>
          <w:rFonts w:ascii="Arial" w:hAnsi="Arial" w:cs="Arial"/>
          <w:snapToGrid w:val="0"/>
          <w:sz w:val="24"/>
          <w:szCs w:val="24"/>
        </w:rPr>
        <w:t>AGM - Annual General Meeting</w:t>
      </w:r>
    </w:p>
    <w:p w:rsidR="00F951BF" w:rsidRPr="00F058F3" w:rsidRDefault="00F951BF" w:rsidP="00F951BF">
      <w:pPr>
        <w:widowControl w:val="0"/>
        <w:tabs>
          <w:tab w:val="center" w:pos="4334"/>
        </w:tabs>
        <w:jc w:val="both"/>
        <w:rPr>
          <w:rFonts w:ascii="Arial" w:hAnsi="Arial" w:cs="Arial"/>
          <w:snapToGrid w:val="0"/>
          <w:sz w:val="24"/>
          <w:szCs w:val="24"/>
        </w:rPr>
      </w:pPr>
      <w:r w:rsidRPr="00F058F3">
        <w:rPr>
          <w:rFonts w:ascii="Arial" w:hAnsi="Arial" w:cs="Arial"/>
          <w:snapToGrid w:val="0"/>
          <w:sz w:val="24"/>
          <w:szCs w:val="24"/>
        </w:rPr>
        <w:t>AT – Assistive Technology</w:t>
      </w:r>
    </w:p>
    <w:p w:rsidR="00F951BF" w:rsidRPr="00F058F3" w:rsidRDefault="00F951BF" w:rsidP="00F951BF">
      <w:pPr>
        <w:widowControl w:val="0"/>
        <w:tabs>
          <w:tab w:val="center" w:pos="4334"/>
        </w:tabs>
        <w:jc w:val="both"/>
        <w:rPr>
          <w:rFonts w:ascii="Arial" w:hAnsi="Arial" w:cs="Arial"/>
          <w:snapToGrid w:val="0"/>
          <w:sz w:val="24"/>
          <w:szCs w:val="24"/>
        </w:rPr>
      </w:pPr>
      <w:r w:rsidRPr="00F058F3">
        <w:rPr>
          <w:rFonts w:ascii="Arial" w:hAnsi="Arial" w:cs="Arial"/>
          <w:snapToGrid w:val="0"/>
          <w:sz w:val="24"/>
          <w:szCs w:val="24"/>
        </w:rPr>
        <w:t xml:space="preserve">BAME – Black, Asian and Minority Ethnic </w:t>
      </w:r>
    </w:p>
    <w:p w:rsidR="00F951BF" w:rsidRPr="00F058F3" w:rsidRDefault="00F951BF" w:rsidP="00F951BF">
      <w:pPr>
        <w:widowControl w:val="0"/>
        <w:tabs>
          <w:tab w:val="center" w:pos="4334"/>
        </w:tabs>
        <w:jc w:val="both"/>
        <w:rPr>
          <w:rFonts w:ascii="Arial" w:hAnsi="Arial" w:cs="Arial"/>
          <w:snapToGrid w:val="0"/>
          <w:sz w:val="24"/>
          <w:szCs w:val="24"/>
        </w:rPr>
      </w:pPr>
      <w:r w:rsidRPr="00F058F3">
        <w:rPr>
          <w:rFonts w:ascii="Arial" w:hAnsi="Arial" w:cs="Arial"/>
          <w:snapToGrid w:val="0"/>
          <w:sz w:val="24"/>
          <w:szCs w:val="24"/>
        </w:rPr>
        <w:t>CA – Constitutional Amendment</w:t>
      </w:r>
    </w:p>
    <w:p w:rsidR="00F951BF" w:rsidRPr="00F058F3" w:rsidRDefault="00F951BF" w:rsidP="00F951BF">
      <w:pPr>
        <w:widowControl w:val="0"/>
        <w:jc w:val="both"/>
        <w:rPr>
          <w:rFonts w:ascii="Arial" w:hAnsi="Arial" w:cs="Arial"/>
          <w:snapToGrid w:val="0"/>
          <w:sz w:val="24"/>
          <w:szCs w:val="24"/>
        </w:rPr>
      </w:pPr>
      <w:r w:rsidRPr="00F058F3">
        <w:rPr>
          <w:rFonts w:ascii="Arial" w:hAnsi="Arial" w:cs="Arial"/>
          <w:snapToGrid w:val="0"/>
          <w:sz w:val="24"/>
          <w:szCs w:val="24"/>
        </w:rPr>
        <w:t>Cafcass – Children &amp; Family Court Advisory and Support Service</w:t>
      </w:r>
    </w:p>
    <w:p w:rsidR="00F951BF" w:rsidRPr="00F058F3" w:rsidRDefault="00F951BF" w:rsidP="00F951BF">
      <w:pPr>
        <w:widowControl w:val="0"/>
        <w:jc w:val="both"/>
        <w:rPr>
          <w:rFonts w:ascii="Arial" w:hAnsi="Arial" w:cs="Arial"/>
          <w:snapToGrid w:val="0"/>
          <w:sz w:val="24"/>
          <w:szCs w:val="24"/>
        </w:rPr>
      </w:pPr>
      <w:r w:rsidRPr="00F058F3">
        <w:rPr>
          <w:rFonts w:ascii="Arial" w:hAnsi="Arial" w:cs="Arial"/>
          <w:snapToGrid w:val="0"/>
          <w:sz w:val="24"/>
          <w:szCs w:val="24"/>
        </w:rPr>
        <w:t xml:space="preserve">CCPAST  - </w:t>
      </w:r>
      <w:r w:rsidRPr="00F058F3">
        <w:rPr>
          <w:rFonts w:ascii="Arial" w:hAnsi="Arial" w:cs="Arial"/>
          <w:sz w:val="24"/>
          <w:szCs w:val="24"/>
        </w:rPr>
        <w:t>Climate Child Protection and Safeguarding Team</w:t>
      </w:r>
    </w:p>
    <w:p w:rsidR="00F951BF" w:rsidRPr="00F058F3" w:rsidRDefault="00F951BF" w:rsidP="00F951BF">
      <w:pPr>
        <w:widowControl w:val="0"/>
        <w:jc w:val="both"/>
        <w:rPr>
          <w:rFonts w:ascii="Arial" w:hAnsi="Arial" w:cs="Arial"/>
          <w:snapToGrid w:val="0"/>
          <w:sz w:val="24"/>
          <w:szCs w:val="24"/>
        </w:rPr>
      </w:pPr>
      <w:r w:rsidRPr="00F058F3">
        <w:rPr>
          <w:rFonts w:ascii="Arial" w:hAnsi="Arial" w:cs="Arial"/>
          <w:snapToGrid w:val="0"/>
          <w:sz w:val="24"/>
          <w:szCs w:val="24"/>
        </w:rPr>
        <w:t>CJS – Criminal Justice System</w:t>
      </w:r>
    </w:p>
    <w:p w:rsidR="00F951BF" w:rsidRPr="00F058F3" w:rsidRDefault="00F951BF" w:rsidP="00F951BF">
      <w:pPr>
        <w:widowControl w:val="0"/>
        <w:jc w:val="both"/>
        <w:rPr>
          <w:rFonts w:ascii="Arial" w:hAnsi="Arial" w:cs="Arial"/>
          <w:snapToGrid w:val="0"/>
          <w:sz w:val="24"/>
          <w:szCs w:val="24"/>
        </w:rPr>
      </w:pPr>
      <w:r w:rsidRPr="00F058F3">
        <w:rPr>
          <w:rFonts w:ascii="Arial" w:hAnsi="Arial" w:cs="Arial"/>
          <w:snapToGrid w:val="0"/>
          <w:sz w:val="24"/>
          <w:szCs w:val="24"/>
        </w:rPr>
        <w:t>CNC – Cafcass Negotiating Committee</w:t>
      </w:r>
    </w:p>
    <w:p w:rsidR="00F951BF" w:rsidRPr="00F058F3" w:rsidRDefault="00F951BF" w:rsidP="00F951BF">
      <w:pPr>
        <w:widowControl w:val="0"/>
        <w:jc w:val="both"/>
        <w:rPr>
          <w:rFonts w:ascii="Arial" w:hAnsi="Arial" w:cs="Arial"/>
          <w:snapToGrid w:val="0"/>
          <w:sz w:val="24"/>
          <w:szCs w:val="24"/>
        </w:rPr>
      </w:pPr>
      <w:r w:rsidRPr="00F058F3">
        <w:rPr>
          <w:rFonts w:ascii="Arial" w:hAnsi="Arial" w:cs="Arial"/>
          <w:snapToGrid w:val="0"/>
          <w:sz w:val="24"/>
          <w:szCs w:val="24"/>
        </w:rPr>
        <w:t>CRC – Community Rehabilitation Company</w:t>
      </w:r>
    </w:p>
    <w:p w:rsidR="00F951BF" w:rsidRPr="00F058F3" w:rsidRDefault="00F951BF" w:rsidP="00F951BF">
      <w:pPr>
        <w:widowControl w:val="0"/>
        <w:jc w:val="both"/>
        <w:rPr>
          <w:rFonts w:ascii="Arial" w:hAnsi="Arial" w:cs="Arial"/>
          <w:snapToGrid w:val="0"/>
          <w:sz w:val="24"/>
          <w:szCs w:val="24"/>
        </w:rPr>
      </w:pPr>
      <w:r w:rsidRPr="00F058F3">
        <w:rPr>
          <w:rFonts w:ascii="Arial" w:hAnsi="Arial" w:cs="Arial"/>
          <w:snapToGrid w:val="0"/>
          <w:sz w:val="24"/>
          <w:szCs w:val="24"/>
        </w:rPr>
        <w:t>CRS – Commissioned Rehabilitation Services</w:t>
      </w:r>
    </w:p>
    <w:p w:rsidR="00F951BF" w:rsidRPr="00F058F3" w:rsidRDefault="00F951BF" w:rsidP="00F951BF">
      <w:pPr>
        <w:widowControl w:val="0"/>
        <w:jc w:val="both"/>
        <w:rPr>
          <w:rFonts w:ascii="Arial" w:hAnsi="Arial" w:cs="Arial"/>
          <w:snapToGrid w:val="0"/>
          <w:sz w:val="24"/>
          <w:szCs w:val="24"/>
        </w:rPr>
      </w:pPr>
      <w:r w:rsidRPr="00F058F3">
        <w:rPr>
          <w:rFonts w:ascii="Arial" w:hAnsi="Arial" w:cs="Arial"/>
          <w:snapToGrid w:val="0"/>
          <w:sz w:val="24"/>
          <w:szCs w:val="24"/>
        </w:rPr>
        <w:t>ETE – Education, Training and Employment</w:t>
      </w:r>
    </w:p>
    <w:p w:rsidR="00F951BF" w:rsidRPr="00F058F3" w:rsidRDefault="00F951BF" w:rsidP="00F951BF">
      <w:pPr>
        <w:widowControl w:val="0"/>
        <w:jc w:val="both"/>
        <w:rPr>
          <w:rFonts w:ascii="Arial" w:hAnsi="Arial" w:cs="Arial"/>
          <w:sz w:val="24"/>
          <w:szCs w:val="24"/>
        </w:rPr>
      </w:pPr>
      <w:r w:rsidRPr="00F058F3">
        <w:rPr>
          <w:rFonts w:ascii="Arial" w:hAnsi="Arial" w:cs="Arial"/>
          <w:sz w:val="24"/>
          <w:szCs w:val="24"/>
        </w:rPr>
        <w:t>EVR – Enhanced Voluntary Redundancy</w:t>
      </w:r>
    </w:p>
    <w:p w:rsidR="00F951BF" w:rsidRPr="00F058F3" w:rsidRDefault="00F951BF" w:rsidP="00F951BF">
      <w:pPr>
        <w:widowControl w:val="0"/>
        <w:jc w:val="both"/>
        <w:rPr>
          <w:rFonts w:ascii="Arial" w:hAnsi="Arial" w:cs="Arial"/>
          <w:snapToGrid w:val="0"/>
          <w:sz w:val="24"/>
          <w:szCs w:val="24"/>
        </w:rPr>
      </w:pPr>
      <w:r w:rsidRPr="00F058F3">
        <w:rPr>
          <w:rFonts w:ascii="Arial" w:hAnsi="Arial" w:cs="Arial"/>
          <w:sz w:val="24"/>
          <w:szCs w:val="24"/>
        </w:rPr>
        <w:t>FCC – Family Court Committee</w:t>
      </w:r>
    </w:p>
    <w:p w:rsidR="00F951BF" w:rsidRPr="00F058F3" w:rsidRDefault="00F951BF" w:rsidP="00F951BF">
      <w:pPr>
        <w:widowControl w:val="0"/>
        <w:jc w:val="both"/>
        <w:rPr>
          <w:rFonts w:ascii="Arial" w:hAnsi="Arial" w:cs="Arial"/>
          <w:snapToGrid w:val="0"/>
          <w:sz w:val="24"/>
          <w:szCs w:val="24"/>
        </w:rPr>
      </w:pPr>
      <w:r w:rsidRPr="00F058F3">
        <w:rPr>
          <w:rFonts w:ascii="Arial" w:hAnsi="Arial" w:cs="Arial"/>
          <w:snapToGrid w:val="0"/>
          <w:sz w:val="24"/>
          <w:szCs w:val="24"/>
        </w:rPr>
        <w:t>FCS – Family Court Section</w:t>
      </w:r>
    </w:p>
    <w:p w:rsidR="00F951BF" w:rsidRPr="00F058F3" w:rsidRDefault="00F951BF" w:rsidP="00F951BF">
      <w:pPr>
        <w:widowControl w:val="0"/>
        <w:jc w:val="both"/>
        <w:rPr>
          <w:rFonts w:ascii="Arial" w:hAnsi="Arial" w:cs="Arial"/>
          <w:snapToGrid w:val="0"/>
          <w:sz w:val="24"/>
          <w:szCs w:val="24"/>
        </w:rPr>
      </w:pPr>
      <w:r w:rsidRPr="00F058F3">
        <w:rPr>
          <w:rFonts w:ascii="Arial" w:hAnsi="Arial" w:cs="Arial"/>
          <w:snapToGrid w:val="0"/>
          <w:sz w:val="24"/>
          <w:szCs w:val="24"/>
        </w:rPr>
        <w:t>GS – General Secretary</w:t>
      </w:r>
    </w:p>
    <w:p w:rsidR="00F951BF" w:rsidRPr="00F058F3" w:rsidRDefault="00F951BF" w:rsidP="00F951BF">
      <w:pPr>
        <w:widowControl w:val="0"/>
        <w:jc w:val="both"/>
        <w:rPr>
          <w:rFonts w:ascii="Arial" w:hAnsi="Arial" w:cs="Arial"/>
          <w:snapToGrid w:val="0"/>
          <w:sz w:val="24"/>
          <w:szCs w:val="24"/>
        </w:rPr>
      </w:pPr>
      <w:r w:rsidRPr="00F058F3">
        <w:rPr>
          <w:rFonts w:ascii="Arial" w:hAnsi="Arial" w:cs="Arial"/>
          <w:snapToGrid w:val="0"/>
          <w:sz w:val="24"/>
          <w:szCs w:val="24"/>
        </w:rPr>
        <w:t>GFTU – General Federation of Trade Unions</w:t>
      </w:r>
    </w:p>
    <w:p w:rsidR="00F951BF" w:rsidRPr="00F058F3" w:rsidRDefault="00F951BF" w:rsidP="00F951BF">
      <w:pPr>
        <w:widowControl w:val="0"/>
        <w:jc w:val="both"/>
        <w:rPr>
          <w:rFonts w:ascii="Arial" w:hAnsi="Arial" w:cs="Arial"/>
          <w:snapToGrid w:val="0"/>
          <w:sz w:val="24"/>
          <w:szCs w:val="24"/>
        </w:rPr>
      </w:pPr>
      <w:r w:rsidRPr="00F058F3">
        <w:rPr>
          <w:rFonts w:ascii="Arial" w:hAnsi="Arial" w:cs="Arial"/>
          <w:snapToGrid w:val="0"/>
          <w:sz w:val="24"/>
          <w:szCs w:val="24"/>
        </w:rPr>
        <w:t>HMIP – His Majesty’s Inspectorate of Probation</w:t>
      </w:r>
    </w:p>
    <w:p w:rsidR="00F951BF" w:rsidRPr="00F058F3" w:rsidRDefault="00F951BF" w:rsidP="00F951BF">
      <w:pPr>
        <w:widowControl w:val="0"/>
        <w:jc w:val="both"/>
        <w:rPr>
          <w:rFonts w:ascii="Arial" w:hAnsi="Arial" w:cs="Arial"/>
          <w:snapToGrid w:val="0"/>
          <w:sz w:val="24"/>
          <w:szCs w:val="24"/>
        </w:rPr>
      </w:pPr>
      <w:r w:rsidRPr="00F058F3">
        <w:rPr>
          <w:rFonts w:ascii="Arial" w:hAnsi="Arial" w:cs="Arial"/>
          <w:snapToGrid w:val="0"/>
          <w:sz w:val="24"/>
          <w:szCs w:val="24"/>
        </w:rPr>
        <w:t>HMPPS – His Majesty’s Prison and Probation Service</w:t>
      </w:r>
    </w:p>
    <w:p w:rsidR="00F951BF" w:rsidRPr="00F058F3" w:rsidRDefault="00F951BF" w:rsidP="00F951BF">
      <w:pPr>
        <w:widowControl w:val="0"/>
        <w:jc w:val="both"/>
        <w:rPr>
          <w:rFonts w:ascii="Arial" w:hAnsi="Arial" w:cs="Arial"/>
          <w:snapToGrid w:val="0"/>
          <w:sz w:val="24"/>
          <w:szCs w:val="24"/>
        </w:rPr>
      </w:pPr>
      <w:r w:rsidRPr="00F058F3">
        <w:rPr>
          <w:rFonts w:ascii="Arial" w:hAnsi="Arial" w:cs="Arial"/>
          <w:snapToGrid w:val="0"/>
          <w:sz w:val="24"/>
          <w:szCs w:val="24"/>
        </w:rPr>
        <w:t>HQ – Head Quarter</w:t>
      </w:r>
    </w:p>
    <w:p w:rsidR="00F951BF" w:rsidRPr="00F058F3" w:rsidRDefault="00F951BF" w:rsidP="00F951BF">
      <w:pPr>
        <w:widowControl w:val="0"/>
        <w:tabs>
          <w:tab w:val="center" w:pos="4334"/>
        </w:tabs>
        <w:jc w:val="both"/>
        <w:rPr>
          <w:rFonts w:ascii="Arial" w:hAnsi="Arial" w:cs="Arial"/>
          <w:snapToGrid w:val="0"/>
          <w:sz w:val="24"/>
          <w:szCs w:val="24"/>
        </w:rPr>
      </w:pPr>
      <w:r w:rsidRPr="00F058F3">
        <w:rPr>
          <w:rFonts w:ascii="Arial" w:hAnsi="Arial" w:cs="Arial"/>
          <w:snapToGrid w:val="0"/>
          <w:sz w:val="24"/>
          <w:szCs w:val="24"/>
        </w:rPr>
        <w:t xml:space="preserve">HR – Human Resources </w:t>
      </w:r>
      <w:r w:rsidRPr="00F058F3">
        <w:rPr>
          <w:rFonts w:ascii="Arial" w:hAnsi="Arial" w:cs="Arial"/>
          <w:snapToGrid w:val="0"/>
          <w:sz w:val="24"/>
          <w:szCs w:val="24"/>
        </w:rPr>
        <w:tab/>
      </w:r>
    </w:p>
    <w:p w:rsidR="00F951BF" w:rsidRPr="00F058F3" w:rsidRDefault="00F951BF" w:rsidP="00F951BF">
      <w:pPr>
        <w:widowControl w:val="0"/>
        <w:tabs>
          <w:tab w:val="center" w:pos="4334"/>
        </w:tabs>
        <w:jc w:val="both"/>
        <w:rPr>
          <w:rFonts w:ascii="Arial" w:hAnsi="Arial" w:cs="Arial"/>
          <w:snapToGrid w:val="0"/>
          <w:sz w:val="24"/>
          <w:szCs w:val="24"/>
        </w:rPr>
      </w:pPr>
      <w:r w:rsidRPr="00F058F3">
        <w:rPr>
          <w:rFonts w:ascii="Arial" w:hAnsi="Arial" w:cs="Arial"/>
          <w:snapToGrid w:val="0"/>
          <w:sz w:val="24"/>
          <w:szCs w:val="24"/>
        </w:rPr>
        <w:t>HSE – Health &amp; Safety Executive</w:t>
      </w:r>
    </w:p>
    <w:p w:rsidR="00F951BF" w:rsidRPr="00F058F3" w:rsidRDefault="00F951BF" w:rsidP="00F951BF">
      <w:pPr>
        <w:widowControl w:val="0"/>
        <w:tabs>
          <w:tab w:val="center" w:pos="4334"/>
        </w:tabs>
        <w:jc w:val="both"/>
        <w:rPr>
          <w:rFonts w:ascii="Arial" w:hAnsi="Arial" w:cs="Arial"/>
          <w:i/>
          <w:snapToGrid w:val="0"/>
          <w:sz w:val="24"/>
          <w:szCs w:val="24"/>
        </w:rPr>
      </w:pPr>
      <w:r w:rsidRPr="00F058F3">
        <w:rPr>
          <w:rFonts w:ascii="Arial" w:hAnsi="Arial" w:cs="Arial"/>
          <w:snapToGrid w:val="0"/>
          <w:sz w:val="24"/>
          <w:szCs w:val="24"/>
        </w:rPr>
        <w:t xml:space="preserve">i.e. – that is (Id Est - </w:t>
      </w:r>
      <w:r w:rsidRPr="00F058F3">
        <w:rPr>
          <w:rFonts w:ascii="Arial" w:hAnsi="Arial" w:cs="Arial"/>
          <w:i/>
          <w:snapToGrid w:val="0"/>
          <w:sz w:val="24"/>
          <w:szCs w:val="24"/>
        </w:rPr>
        <w:t>Latin)</w:t>
      </w:r>
    </w:p>
    <w:p w:rsidR="00F951BF" w:rsidRPr="00F058F3" w:rsidRDefault="00F951BF" w:rsidP="00F951BF">
      <w:pPr>
        <w:widowControl w:val="0"/>
        <w:tabs>
          <w:tab w:val="center" w:pos="4334"/>
        </w:tabs>
        <w:jc w:val="both"/>
        <w:rPr>
          <w:rFonts w:ascii="Arial" w:hAnsi="Arial" w:cs="Arial"/>
          <w:snapToGrid w:val="0"/>
          <w:sz w:val="24"/>
          <w:szCs w:val="24"/>
        </w:rPr>
      </w:pPr>
      <w:r w:rsidRPr="00F058F3">
        <w:rPr>
          <w:rFonts w:ascii="Arial" w:hAnsi="Arial" w:cs="Arial"/>
          <w:snapToGrid w:val="0"/>
          <w:sz w:val="24"/>
          <w:szCs w:val="24"/>
        </w:rPr>
        <w:t>IOM – Integrated Offender Management</w:t>
      </w:r>
    </w:p>
    <w:p w:rsidR="00F951BF" w:rsidRPr="00F058F3" w:rsidRDefault="00F951BF" w:rsidP="00F951BF">
      <w:pPr>
        <w:widowControl w:val="0"/>
        <w:tabs>
          <w:tab w:val="center" w:pos="4334"/>
        </w:tabs>
        <w:jc w:val="both"/>
        <w:rPr>
          <w:rFonts w:ascii="Arial" w:hAnsi="Arial" w:cs="Arial"/>
          <w:snapToGrid w:val="0"/>
          <w:sz w:val="24"/>
          <w:szCs w:val="24"/>
        </w:rPr>
      </w:pPr>
      <w:r w:rsidRPr="00F058F3">
        <w:rPr>
          <w:rFonts w:ascii="Arial" w:hAnsi="Arial" w:cs="Arial"/>
          <w:snapToGrid w:val="0"/>
          <w:sz w:val="24"/>
          <w:szCs w:val="24"/>
        </w:rPr>
        <w:t>IPP – Indeterminate Sentence for Public Protection</w:t>
      </w:r>
    </w:p>
    <w:p w:rsidR="00F951BF" w:rsidRPr="00F058F3" w:rsidRDefault="00F951BF" w:rsidP="00F951BF">
      <w:pPr>
        <w:widowControl w:val="0"/>
        <w:jc w:val="both"/>
        <w:rPr>
          <w:rFonts w:ascii="Arial" w:hAnsi="Arial" w:cs="Arial"/>
          <w:snapToGrid w:val="0"/>
          <w:sz w:val="24"/>
          <w:szCs w:val="24"/>
        </w:rPr>
      </w:pPr>
      <w:r w:rsidRPr="00F058F3">
        <w:rPr>
          <w:rFonts w:ascii="Arial" w:hAnsi="Arial" w:cs="Arial"/>
          <w:snapToGrid w:val="0"/>
          <w:sz w:val="24"/>
          <w:szCs w:val="24"/>
        </w:rPr>
        <w:t>IT – Information Technology</w:t>
      </w:r>
    </w:p>
    <w:p w:rsidR="00F951BF" w:rsidRPr="00F058F3" w:rsidRDefault="00F951BF" w:rsidP="00F951BF">
      <w:pPr>
        <w:widowControl w:val="0"/>
        <w:jc w:val="both"/>
        <w:rPr>
          <w:rFonts w:ascii="Arial" w:hAnsi="Arial" w:cs="Arial"/>
          <w:snapToGrid w:val="0"/>
          <w:sz w:val="24"/>
          <w:szCs w:val="24"/>
        </w:rPr>
      </w:pPr>
      <w:r w:rsidRPr="00F058F3">
        <w:rPr>
          <w:rFonts w:ascii="Arial" w:hAnsi="Arial" w:cs="Arial"/>
          <w:snapToGrid w:val="0"/>
          <w:sz w:val="24"/>
          <w:szCs w:val="24"/>
        </w:rPr>
        <w:t>ITTG – Integrated Through the Gate model</w:t>
      </w:r>
    </w:p>
    <w:p w:rsidR="00F951BF" w:rsidRPr="00F058F3" w:rsidRDefault="00F951BF" w:rsidP="00F951BF">
      <w:pPr>
        <w:widowControl w:val="0"/>
        <w:jc w:val="both"/>
        <w:rPr>
          <w:rFonts w:ascii="Arial" w:hAnsi="Arial" w:cs="Arial"/>
          <w:snapToGrid w:val="0"/>
          <w:sz w:val="24"/>
          <w:szCs w:val="24"/>
        </w:rPr>
      </w:pPr>
      <w:r w:rsidRPr="00F058F3">
        <w:rPr>
          <w:rFonts w:ascii="Arial" w:hAnsi="Arial" w:cs="Arial"/>
          <w:snapToGrid w:val="0"/>
          <w:sz w:val="24"/>
          <w:szCs w:val="24"/>
        </w:rPr>
        <w:t>JES – Job Evaluation Scheme</w:t>
      </w:r>
    </w:p>
    <w:p w:rsidR="00F951BF" w:rsidRPr="00F058F3" w:rsidRDefault="00F951BF" w:rsidP="00F951BF">
      <w:pPr>
        <w:widowControl w:val="0"/>
        <w:jc w:val="both"/>
        <w:rPr>
          <w:rFonts w:ascii="Arial" w:hAnsi="Arial" w:cs="Arial"/>
          <w:snapToGrid w:val="0"/>
          <w:sz w:val="24"/>
          <w:szCs w:val="24"/>
        </w:rPr>
      </w:pPr>
      <w:r w:rsidRPr="00F058F3">
        <w:rPr>
          <w:rFonts w:ascii="Arial" w:hAnsi="Arial" w:cs="Arial"/>
          <w:snapToGrid w:val="0"/>
          <w:sz w:val="24"/>
          <w:szCs w:val="24"/>
        </w:rPr>
        <w:t>LAO – Limited Access Offender</w:t>
      </w:r>
    </w:p>
    <w:p w:rsidR="00F951BF" w:rsidRPr="00F058F3" w:rsidRDefault="00F951BF" w:rsidP="00F951BF">
      <w:pPr>
        <w:widowControl w:val="0"/>
        <w:jc w:val="both"/>
        <w:rPr>
          <w:rFonts w:ascii="Arial" w:hAnsi="Arial" w:cs="Arial"/>
          <w:snapToGrid w:val="0"/>
          <w:sz w:val="24"/>
          <w:szCs w:val="24"/>
        </w:rPr>
      </w:pPr>
      <w:r w:rsidRPr="00F058F3">
        <w:rPr>
          <w:rFonts w:ascii="Arial" w:hAnsi="Arial" w:cs="Arial"/>
          <w:snapToGrid w:val="0"/>
          <w:sz w:val="24"/>
          <w:szCs w:val="24"/>
        </w:rPr>
        <w:t xml:space="preserve">LCAT - </w:t>
      </w:r>
      <w:r w:rsidR="00D67E1E" w:rsidRPr="00D67E1E">
        <w:rPr>
          <w:rFonts w:ascii="Arial" w:hAnsi="Arial" w:cs="Arial"/>
          <w:sz w:val="24"/>
          <w:szCs w:val="24"/>
          <w:lang w:eastAsia="en-GB"/>
        </w:rPr>
        <w:t>Local Climate Adaptation Tool</w:t>
      </w:r>
    </w:p>
    <w:p w:rsidR="00F951BF" w:rsidRPr="00F058F3" w:rsidRDefault="00F951BF" w:rsidP="00F951BF">
      <w:pPr>
        <w:widowControl w:val="0"/>
        <w:jc w:val="both"/>
        <w:rPr>
          <w:rFonts w:ascii="Arial" w:hAnsi="Arial" w:cs="Arial"/>
          <w:sz w:val="24"/>
          <w:szCs w:val="24"/>
        </w:rPr>
      </w:pPr>
      <w:proofErr w:type="spellStart"/>
      <w:r w:rsidRPr="00F058F3">
        <w:rPr>
          <w:rFonts w:ascii="Arial" w:hAnsi="Arial" w:cs="Arial"/>
          <w:snapToGrid w:val="0"/>
          <w:sz w:val="24"/>
          <w:szCs w:val="24"/>
        </w:rPr>
        <w:t>MoJ</w:t>
      </w:r>
      <w:proofErr w:type="spellEnd"/>
      <w:r w:rsidRPr="00F058F3">
        <w:rPr>
          <w:rFonts w:ascii="Arial" w:hAnsi="Arial" w:cs="Arial"/>
          <w:snapToGrid w:val="0"/>
          <w:sz w:val="24"/>
          <w:szCs w:val="24"/>
        </w:rPr>
        <w:t xml:space="preserve"> – Ministry of Justice</w:t>
      </w:r>
      <w:r w:rsidRPr="00F058F3">
        <w:rPr>
          <w:rFonts w:ascii="Arial" w:hAnsi="Arial" w:cs="Arial"/>
          <w:sz w:val="24"/>
          <w:szCs w:val="24"/>
        </w:rPr>
        <w:t xml:space="preserve"> </w:t>
      </w:r>
    </w:p>
    <w:p w:rsidR="00F951BF" w:rsidRPr="00F058F3" w:rsidRDefault="00F951BF" w:rsidP="00F951BF">
      <w:pPr>
        <w:widowControl w:val="0"/>
        <w:jc w:val="both"/>
        <w:rPr>
          <w:rFonts w:ascii="Arial" w:hAnsi="Arial" w:cs="Arial"/>
          <w:sz w:val="24"/>
          <w:szCs w:val="24"/>
        </w:rPr>
      </w:pPr>
      <w:r w:rsidRPr="00F058F3">
        <w:rPr>
          <w:rFonts w:ascii="Arial" w:hAnsi="Arial" w:cs="Arial"/>
          <w:sz w:val="24"/>
          <w:szCs w:val="24"/>
        </w:rPr>
        <w:t>ND - Neurodiversity</w:t>
      </w:r>
    </w:p>
    <w:p w:rsidR="00F951BF" w:rsidRPr="00F058F3" w:rsidRDefault="00F951BF" w:rsidP="00F951BF">
      <w:pPr>
        <w:widowControl w:val="0"/>
        <w:jc w:val="both"/>
        <w:rPr>
          <w:rFonts w:ascii="Arial" w:hAnsi="Arial" w:cs="Arial"/>
          <w:snapToGrid w:val="0"/>
          <w:sz w:val="24"/>
          <w:szCs w:val="24"/>
        </w:rPr>
      </w:pPr>
      <w:r w:rsidRPr="00F058F3">
        <w:rPr>
          <w:rFonts w:ascii="Arial" w:hAnsi="Arial" w:cs="Arial"/>
          <w:snapToGrid w:val="0"/>
          <w:sz w:val="24"/>
          <w:szCs w:val="24"/>
        </w:rPr>
        <w:t>NEC – National Executive Committee</w:t>
      </w:r>
    </w:p>
    <w:p w:rsidR="00F951BF" w:rsidRPr="00F058F3" w:rsidRDefault="00F951BF" w:rsidP="00F951BF">
      <w:pPr>
        <w:widowControl w:val="0"/>
        <w:jc w:val="both"/>
        <w:rPr>
          <w:rFonts w:ascii="Arial" w:hAnsi="Arial" w:cs="Arial"/>
          <w:snapToGrid w:val="0"/>
          <w:sz w:val="24"/>
          <w:szCs w:val="24"/>
        </w:rPr>
      </w:pPr>
      <w:r w:rsidRPr="00F058F3">
        <w:rPr>
          <w:rFonts w:ascii="Arial" w:hAnsi="Arial" w:cs="Arial"/>
          <w:snapToGrid w:val="0"/>
          <w:sz w:val="24"/>
          <w:szCs w:val="24"/>
        </w:rPr>
        <w:t>NOMS – National Offender Management Service (predecessor HMPPS)</w:t>
      </w:r>
    </w:p>
    <w:p w:rsidR="00F951BF" w:rsidRPr="00F058F3" w:rsidRDefault="00F951BF" w:rsidP="00F951BF">
      <w:pPr>
        <w:widowControl w:val="0"/>
        <w:jc w:val="both"/>
        <w:rPr>
          <w:rFonts w:ascii="Arial" w:hAnsi="Arial" w:cs="Arial"/>
          <w:snapToGrid w:val="0"/>
          <w:sz w:val="24"/>
          <w:szCs w:val="24"/>
        </w:rPr>
      </w:pPr>
      <w:proofErr w:type="spellStart"/>
      <w:r w:rsidRPr="00F058F3">
        <w:rPr>
          <w:rFonts w:ascii="Arial" w:hAnsi="Arial" w:cs="Arial"/>
          <w:snapToGrid w:val="0"/>
          <w:sz w:val="24"/>
          <w:szCs w:val="24"/>
        </w:rPr>
        <w:t>OASys</w:t>
      </w:r>
      <w:proofErr w:type="spellEnd"/>
      <w:r w:rsidRPr="00F058F3">
        <w:rPr>
          <w:rFonts w:ascii="Arial" w:hAnsi="Arial" w:cs="Arial"/>
          <w:snapToGrid w:val="0"/>
          <w:sz w:val="24"/>
          <w:szCs w:val="24"/>
        </w:rPr>
        <w:t xml:space="preserve"> – Offender Assessment System</w:t>
      </w:r>
    </w:p>
    <w:p w:rsidR="00F951BF" w:rsidRPr="00F058F3" w:rsidRDefault="00F951BF" w:rsidP="00F951BF">
      <w:pPr>
        <w:widowControl w:val="0"/>
        <w:jc w:val="both"/>
        <w:rPr>
          <w:rFonts w:ascii="Arial" w:hAnsi="Arial" w:cs="Arial"/>
          <w:snapToGrid w:val="0"/>
          <w:sz w:val="24"/>
          <w:szCs w:val="24"/>
        </w:rPr>
      </w:pPr>
      <w:proofErr w:type="spellStart"/>
      <w:r w:rsidRPr="00F058F3">
        <w:rPr>
          <w:rFonts w:ascii="Arial" w:hAnsi="Arial" w:cs="Arial"/>
          <w:snapToGrid w:val="0"/>
          <w:sz w:val="24"/>
          <w:szCs w:val="24"/>
        </w:rPr>
        <w:t>OMiC</w:t>
      </w:r>
      <w:proofErr w:type="spellEnd"/>
      <w:r w:rsidRPr="00F058F3">
        <w:rPr>
          <w:rFonts w:ascii="Arial" w:hAnsi="Arial" w:cs="Arial"/>
          <w:snapToGrid w:val="0"/>
          <w:sz w:val="24"/>
          <w:szCs w:val="24"/>
        </w:rPr>
        <w:t xml:space="preserve"> – Offender Management in Custody</w:t>
      </w:r>
    </w:p>
    <w:p w:rsidR="00F951BF" w:rsidRPr="00F058F3" w:rsidRDefault="00F951BF" w:rsidP="00F951BF">
      <w:pPr>
        <w:widowControl w:val="0"/>
        <w:jc w:val="both"/>
        <w:rPr>
          <w:rFonts w:ascii="Arial" w:hAnsi="Arial" w:cs="Arial"/>
          <w:snapToGrid w:val="0"/>
          <w:sz w:val="24"/>
          <w:szCs w:val="24"/>
        </w:rPr>
      </w:pPr>
      <w:r w:rsidRPr="00F058F3">
        <w:rPr>
          <w:rFonts w:ascii="Arial" w:hAnsi="Arial" w:cs="Arial"/>
          <w:snapToGrid w:val="0"/>
          <w:sz w:val="24"/>
          <w:szCs w:val="24"/>
        </w:rPr>
        <w:t>OMU – Offender Management Unit (prison)</w:t>
      </w:r>
    </w:p>
    <w:p w:rsidR="00F951BF" w:rsidRPr="00F058F3" w:rsidRDefault="00F951BF" w:rsidP="00F951BF">
      <w:pPr>
        <w:widowControl w:val="0"/>
        <w:jc w:val="both"/>
        <w:rPr>
          <w:rFonts w:ascii="Arial" w:hAnsi="Arial" w:cs="Arial"/>
          <w:snapToGrid w:val="0"/>
          <w:sz w:val="24"/>
          <w:szCs w:val="24"/>
        </w:rPr>
      </w:pPr>
      <w:r w:rsidRPr="00F058F3">
        <w:rPr>
          <w:rFonts w:ascii="Arial" w:hAnsi="Arial" w:cs="Arial"/>
          <w:snapToGrid w:val="0"/>
          <w:sz w:val="24"/>
          <w:szCs w:val="24"/>
        </w:rPr>
        <w:t>PBNI – Probation Board for Northern Ireland</w:t>
      </w:r>
    </w:p>
    <w:p w:rsidR="00F951BF" w:rsidRPr="00F058F3" w:rsidRDefault="00F951BF" w:rsidP="00F951BF">
      <w:pPr>
        <w:widowControl w:val="0"/>
        <w:jc w:val="both"/>
        <w:rPr>
          <w:rFonts w:ascii="Arial" w:hAnsi="Arial" w:cs="Arial"/>
          <w:snapToGrid w:val="0"/>
          <w:sz w:val="24"/>
          <w:szCs w:val="24"/>
        </w:rPr>
      </w:pPr>
      <w:r w:rsidRPr="00F058F3">
        <w:rPr>
          <w:rFonts w:ascii="Arial" w:hAnsi="Arial" w:cs="Arial"/>
          <w:snapToGrid w:val="0"/>
          <w:sz w:val="24"/>
          <w:szCs w:val="24"/>
        </w:rPr>
        <w:t>PDU – Probation Delivery Unit</w:t>
      </w:r>
    </w:p>
    <w:p w:rsidR="00F951BF" w:rsidRPr="00F058F3" w:rsidRDefault="00F951BF" w:rsidP="00F951BF">
      <w:pPr>
        <w:widowControl w:val="0"/>
        <w:jc w:val="both"/>
        <w:rPr>
          <w:rFonts w:ascii="Arial" w:hAnsi="Arial" w:cs="Arial"/>
          <w:snapToGrid w:val="0"/>
          <w:sz w:val="24"/>
          <w:szCs w:val="24"/>
        </w:rPr>
      </w:pPr>
      <w:r w:rsidRPr="00F058F3">
        <w:rPr>
          <w:rFonts w:ascii="Arial" w:hAnsi="Arial" w:cs="Arial"/>
          <w:snapToGrid w:val="0"/>
          <w:sz w:val="24"/>
          <w:szCs w:val="24"/>
        </w:rPr>
        <w:t>PI – Probation Instruction</w:t>
      </w:r>
    </w:p>
    <w:p w:rsidR="00F951BF" w:rsidRPr="00F058F3" w:rsidRDefault="00F951BF" w:rsidP="00F951BF">
      <w:pPr>
        <w:widowControl w:val="0"/>
        <w:jc w:val="both"/>
        <w:rPr>
          <w:rFonts w:ascii="Arial" w:hAnsi="Arial" w:cs="Arial"/>
          <w:snapToGrid w:val="0"/>
          <w:sz w:val="24"/>
          <w:szCs w:val="24"/>
        </w:rPr>
      </w:pPr>
      <w:r w:rsidRPr="00F058F3">
        <w:rPr>
          <w:rFonts w:ascii="Arial" w:hAnsi="Arial" w:cs="Arial"/>
          <w:snapToGrid w:val="0"/>
          <w:sz w:val="24"/>
          <w:szCs w:val="24"/>
        </w:rPr>
        <w:t>PIT – Practice Improvement Tools</w:t>
      </w:r>
    </w:p>
    <w:p w:rsidR="00F951BF" w:rsidRPr="00F058F3" w:rsidRDefault="00F951BF" w:rsidP="00F951BF">
      <w:pPr>
        <w:widowControl w:val="0"/>
        <w:jc w:val="both"/>
        <w:rPr>
          <w:rFonts w:ascii="Arial" w:hAnsi="Arial" w:cs="Arial"/>
          <w:snapToGrid w:val="0"/>
          <w:sz w:val="24"/>
          <w:szCs w:val="24"/>
        </w:rPr>
      </w:pPr>
      <w:r w:rsidRPr="00F058F3">
        <w:rPr>
          <w:rFonts w:ascii="Arial" w:hAnsi="Arial" w:cs="Arial"/>
          <w:snapToGrid w:val="0"/>
          <w:sz w:val="24"/>
          <w:szCs w:val="24"/>
        </w:rPr>
        <w:t>PO – Probation Officer</w:t>
      </w:r>
    </w:p>
    <w:p w:rsidR="00F951BF" w:rsidRPr="00F058F3" w:rsidRDefault="00F951BF" w:rsidP="00F951BF">
      <w:pPr>
        <w:widowControl w:val="0"/>
        <w:jc w:val="both"/>
        <w:rPr>
          <w:rFonts w:ascii="Arial" w:hAnsi="Arial" w:cs="Arial"/>
          <w:snapToGrid w:val="0"/>
          <w:sz w:val="24"/>
          <w:szCs w:val="24"/>
        </w:rPr>
      </w:pPr>
      <w:r w:rsidRPr="00F058F3">
        <w:rPr>
          <w:rFonts w:ascii="Arial" w:hAnsi="Arial" w:cs="Arial"/>
          <w:snapToGrid w:val="0"/>
          <w:sz w:val="24"/>
          <w:szCs w:val="24"/>
        </w:rPr>
        <w:t>PQ – Parliamentary Question</w:t>
      </w:r>
    </w:p>
    <w:p w:rsidR="00F951BF" w:rsidRPr="00F058F3" w:rsidRDefault="00F951BF" w:rsidP="00F951BF">
      <w:pPr>
        <w:widowControl w:val="0"/>
        <w:jc w:val="both"/>
        <w:rPr>
          <w:rFonts w:ascii="Arial" w:hAnsi="Arial" w:cs="Arial"/>
          <w:snapToGrid w:val="0"/>
          <w:sz w:val="24"/>
          <w:szCs w:val="24"/>
        </w:rPr>
      </w:pPr>
      <w:proofErr w:type="spellStart"/>
      <w:r w:rsidRPr="00F058F3">
        <w:rPr>
          <w:rFonts w:ascii="Arial" w:hAnsi="Arial" w:cs="Arial"/>
          <w:snapToGrid w:val="0"/>
          <w:sz w:val="24"/>
          <w:szCs w:val="24"/>
        </w:rPr>
        <w:t>PQiP</w:t>
      </w:r>
      <w:proofErr w:type="spellEnd"/>
      <w:r w:rsidRPr="00F058F3">
        <w:rPr>
          <w:rFonts w:ascii="Arial" w:hAnsi="Arial" w:cs="Arial"/>
          <w:snapToGrid w:val="0"/>
          <w:sz w:val="24"/>
          <w:szCs w:val="24"/>
        </w:rPr>
        <w:t xml:space="preserve"> – Professional Qualification in Probation</w:t>
      </w:r>
    </w:p>
    <w:p w:rsidR="00F951BF" w:rsidRPr="00F058F3" w:rsidRDefault="00F951BF" w:rsidP="00F951BF">
      <w:pPr>
        <w:widowControl w:val="0"/>
        <w:jc w:val="both"/>
        <w:rPr>
          <w:rFonts w:ascii="Arial" w:hAnsi="Arial" w:cs="Arial"/>
          <w:sz w:val="24"/>
          <w:szCs w:val="24"/>
        </w:rPr>
      </w:pPr>
      <w:r w:rsidRPr="00F058F3">
        <w:rPr>
          <w:rFonts w:ascii="Arial" w:hAnsi="Arial" w:cs="Arial"/>
          <w:sz w:val="24"/>
          <w:szCs w:val="24"/>
        </w:rPr>
        <w:t>PSO – Probation Service Officer</w:t>
      </w:r>
    </w:p>
    <w:p w:rsidR="00F951BF" w:rsidRPr="00F058F3" w:rsidRDefault="00F951BF" w:rsidP="00F951BF">
      <w:pPr>
        <w:widowControl w:val="0"/>
        <w:jc w:val="both"/>
        <w:rPr>
          <w:rFonts w:ascii="Arial" w:hAnsi="Arial" w:cs="Arial"/>
          <w:snapToGrid w:val="0"/>
          <w:sz w:val="24"/>
          <w:szCs w:val="24"/>
        </w:rPr>
      </w:pPr>
      <w:r w:rsidRPr="00F058F3">
        <w:rPr>
          <w:rFonts w:ascii="Arial" w:hAnsi="Arial" w:cs="Arial"/>
          <w:snapToGrid w:val="0"/>
          <w:sz w:val="24"/>
          <w:szCs w:val="24"/>
        </w:rPr>
        <w:t>PSR – Pre-Sentence Report</w:t>
      </w:r>
    </w:p>
    <w:p w:rsidR="00F951BF" w:rsidRPr="00F058F3" w:rsidRDefault="00F951BF" w:rsidP="00F951BF">
      <w:pPr>
        <w:widowControl w:val="0"/>
        <w:jc w:val="both"/>
        <w:rPr>
          <w:rFonts w:ascii="Arial" w:hAnsi="Arial" w:cs="Arial"/>
          <w:snapToGrid w:val="0"/>
          <w:sz w:val="24"/>
          <w:szCs w:val="24"/>
        </w:rPr>
      </w:pPr>
      <w:r w:rsidRPr="00F058F3">
        <w:rPr>
          <w:rFonts w:ascii="Arial" w:hAnsi="Arial" w:cs="Arial"/>
          <w:snapToGrid w:val="0"/>
          <w:sz w:val="24"/>
          <w:szCs w:val="24"/>
        </w:rPr>
        <w:t>PSS – Post Supervision Sentence</w:t>
      </w:r>
    </w:p>
    <w:p w:rsidR="00F951BF" w:rsidRPr="00F058F3" w:rsidRDefault="00F951BF" w:rsidP="00F951BF">
      <w:pPr>
        <w:widowControl w:val="0"/>
        <w:jc w:val="both"/>
        <w:rPr>
          <w:rFonts w:ascii="Arial" w:hAnsi="Arial" w:cs="Arial"/>
          <w:snapToGrid w:val="0"/>
          <w:sz w:val="24"/>
          <w:szCs w:val="24"/>
        </w:rPr>
      </w:pPr>
      <w:r w:rsidRPr="00F058F3">
        <w:rPr>
          <w:rFonts w:ascii="Arial" w:hAnsi="Arial" w:cs="Arial"/>
          <w:snapToGrid w:val="0"/>
          <w:sz w:val="24"/>
          <w:szCs w:val="24"/>
        </w:rPr>
        <w:t>RAR – Rehabilitation Activity Requirement</w:t>
      </w:r>
    </w:p>
    <w:p w:rsidR="00F951BF" w:rsidRPr="00F058F3" w:rsidRDefault="00F951BF" w:rsidP="00F951BF">
      <w:pPr>
        <w:widowControl w:val="0"/>
        <w:jc w:val="both"/>
        <w:rPr>
          <w:rFonts w:ascii="Arial" w:hAnsi="Arial" w:cs="Arial"/>
          <w:snapToGrid w:val="0"/>
          <w:sz w:val="24"/>
          <w:szCs w:val="24"/>
        </w:rPr>
      </w:pPr>
      <w:r w:rsidRPr="00F058F3">
        <w:rPr>
          <w:rFonts w:ascii="Arial" w:hAnsi="Arial" w:cs="Arial"/>
          <w:snapToGrid w:val="0"/>
          <w:sz w:val="24"/>
          <w:szCs w:val="24"/>
        </w:rPr>
        <w:t>SDS40 – Standard Determinate Sentence Release after 40% of sentence</w:t>
      </w:r>
    </w:p>
    <w:p w:rsidR="00F951BF" w:rsidRPr="00F058F3" w:rsidRDefault="00F951BF" w:rsidP="00F951BF">
      <w:pPr>
        <w:widowControl w:val="0"/>
        <w:jc w:val="both"/>
        <w:rPr>
          <w:rFonts w:ascii="Arial" w:hAnsi="Arial" w:cs="Arial"/>
          <w:snapToGrid w:val="0"/>
          <w:sz w:val="24"/>
          <w:szCs w:val="24"/>
        </w:rPr>
      </w:pPr>
      <w:r w:rsidRPr="00F058F3">
        <w:rPr>
          <w:rFonts w:ascii="Arial" w:hAnsi="Arial" w:cs="Arial"/>
          <w:snapToGrid w:val="0"/>
          <w:sz w:val="24"/>
          <w:szCs w:val="24"/>
        </w:rPr>
        <w:t>SFO – Serious Further Offence</w:t>
      </w:r>
    </w:p>
    <w:p w:rsidR="00F951BF" w:rsidRPr="00F058F3" w:rsidRDefault="00F951BF" w:rsidP="00F951BF">
      <w:pPr>
        <w:widowControl w:val="0"/>
        <w:jc w:val="both"/>
        <w:rPr>
          <w:rFonts w:ascii="Arial" w:hAnsi="Arial" w:cs="Arial"/>
          <w:snapToGrid w:val="0"/>
          <w:sz w:val="24"/>
          <w:szCs w:val="24"/>
        </w:rPr>
      </w:pPr>
      <w:r w:rsidRPr="00F058F3">
        <w:rPr>
          <w:rFonts w:ascii="Arial" w:hAnsi="Arial" w:cs="Arial"/>
          <w:snapToGrid w:val="0"/>
          <w:sz w:val="24"/>
          <w:szCs w:val="24"/>
        </w:rPr>
        <w:t>SOGP – Sex Offender Group Programme</w:t>
      </w:r>
    </w:p>
    <w:p w:rsidR="00F951BF" w:rsidRPr="00F058F3" w:rsidRDefault="00F951BF" w:rsidP="00F951BF">
      <w:pPr>
        <w:widowControl w:val="0"/>
        <w:jc w:val="both"/>
        <w:rPr>
          <w:rFonts w:ascii="Arial" w:hAnsi="Arial" w:cs="Arial"/>
          <w:snapToGrid w:val="0"/>
          <w:sz w:val="24"/>
          <w:szCs w:val="24"/>
        </w:rPr>
      </w:pPr>
      <w:r w:rsidRPr="00F058F3">
        <w:rPr>
          <w:rFonts w:ascii="Arial" w:hAnsi="Arial" w:cs="Arial"/>
          <w:snapToGrid w:val="0"/>
          <w:sz w:val="24"/>
          <w:szCs w:val="24"/>
        </w:rPr>
        <w:t>SOP – Single Operating Platform (in the PS)</w:t>
      </w:r>
    </w:p>
    <w:p w:rsidR="00F951BF" w:rsidRPr="00F058F3" w:rsidRDefault="00F951BF" w:rsidP="00F951BF">
      <w:pPr>
        <w:widowControl w:val="0"/>
        <w:jc w:val="both"/>
        <w:rPr>
          <w:rFonts w:ascii="Arial" w:hAnsi="Arial" w:cs="Arial"/>
          <w:snapToGrid w:val="0"/>
          <w:sz w:val="24"/>
          <w:szCs w:val="24"/>
        </w:rPr>
      </w:pPr>
      <w:r w:rsidRPr="00F058F3">
        <w:rPr>
          <w:rFonts w:ascii="Arial" w:hAnsi="Arial" w:cs="Arial"/>
          <w:snapToGrid w:val="0"/>
          <w:sz w:val="24"/>
          <w:szCs w:val="24"/>
        </w:rPr>
        <w:t>SPO – Senior Probation Officer</w:t>
      </w:r>
    </w:p>
    <w:p w:rsidR="00F951BF" w:rsidRPr="00F058F3" w:rsidRDefault="00F951BF" w:rsidP="00F951BF">
      <w:pPr>
        <w:widowControl w:val="0"/>
        <w:jc w:val="both"/>
        <w:rPr>
          <w:rFonts w:ascii="Arial" w:hAnsi="Arial" w:cs="Arial"/>
          <w:snapToGrid w:val="0"/>
          <w:sz w:val="24"/>
          <w:szCs w:val="24"/>
        </w:rPr>
      </w:pPr>
      <w:r w:rsidRPr="00F058F3">
        <w:rPr>
          <w:rFonts w:ascii="Arial" w:hAnsi="Arial" w:cs="Arial"/>
          <w:snapToGrid w:val="0"/>
          <w:sz w:val="24"/>
          <w:szCs w:val="24"/>
        </w:rPr>
        <w:t>SSCL – Shared Services Connected Limited (PS payroll, HR services)</w:t>
      </w:r>
    </w:p>
    <w:p w:rsidR="00F951BF" w:rsidRPr="00F058F3" w:rsidRDefault="00F951BF" w:rsidP="00F951BF">
      <w:pPr>
        <w:widowControl w:val="0"/>
        <w:jc w:val="both"/>
        <w:rPr>
          <w:rFonts w:ascii="Arial" w:hAnsi="Arial" w:cs="Arial"/>
          <w:snapToGrid w:val="0"/>
          <w:sz w:val="24"/>
          <w:szCs w:val="24"/>
        </w:rPr>
      </w:pPr>
      <w:r w:rsidRPr="00F058F3">
        <w:rPr>
          <w:rFonts w:ascii="Arial" w:hAnsi="Arial" w:cs="Arial"/>
          <w:snapToGrid w:val="0"/>
          <w:sz w:val="24"/>
          <w:szCs w:val="24"/>
        </w:rPr>
        <w:t>TR – Transforming Rehabilitation</w:t>
      </w:r>
    </w:p>
    <w:p w:rsidR="00F951BF" w:rsidRPr="00F058F3" w:rsidRDefault="00F951BF" w:rsidP="00F951BF">
      <w:pPr>
        <w:widowControl w:val="0"/>
        <w:tabs>
          <w:tab w:val="center" w:pos="4334"/>
        </w:tabs>
        <w:jc w:val="both"/>
        <w:rPr>
          <w:rFonts w:ascii="Arial" w:hAnsi="Arial" w:cs="Arial"/>
          <w:snapToGrid w:val="0"/>
          <w:sz w:val="24"/>
          <w:szCs w:val="24"/>
        </w:rPr>
      </w:pPr>
      <w:r w:rsidRPr="00F058F3">
        <w:rPr>
          <w:rFonts w:ascii="Arial" w:hAnsi="Arial" w:cs="Arial"/>
          <w:snapToGrid w:val="0"/>
          <w:sz w:val="24"/>
          <w:szCs w:val="24"/>
        </w:rPr>
        <w:t>TU – Trade Union</w:t>
      </w:r>
      <w:r w:rsidRPr="00F058F3">
        <w:rPr>
          <w:rFonts w:ascii="Arial" w:hAnsi="Arial" w:cs="Arial"/>
          <w:snapToGrid w:val="0"/>
          <w:sz w:val="24"/>
          <w:szCs w:val="24"/>
        </w:rPr>
        <w:tab/>
      </w:r>
    </w:p>
    <w:p w:rsidR="00F951BF" w:rsidRPr="00F058F3" w:rsidRDefault="00F951BF" w:rsidP="00F951BF">
      <w:pPr>
        <w:widowControl w:val="0"/>
        <w:tabs>
          <w:tab w:val="center" w:pos="4334"/>
        </w:tabs>
        <w:jc w:val="both"/>
        <w:rPr>
          <w:rFonts w:ascii="Arial" w:hAnsi="Arial" w:cs="Arial"/>
          <w:snapToGrid w:val="0"/>
          <w:sz w:val="24"/>
          <w:szCs w:val="24"/>
        </w:rPr>
      </w:pPr>
      <w:r w:rsidRPr="00F058F3">
        <w:rPr>
          <w:rFonts w:ascii="Arial" w:hAnsi="Arial" w:cs="Arial"/>
          <w:snapToGrid w:val="0"/>
          <w:sz w:val="24"/>
          <w:szCs w:val="24"/>
        </w:rPr>
        <w:t>TUC – Trade Union Congress</w:t>
      </w:r>
    </w:p>
    <w:p w:rsidR="00F951BF" w:rsidRPr="00F058F3" w:rsidRDefault="00F951BF" w:rsidP="00F951BF">
      <w:pPr>
        <w:widowControl w:val="0"/>
        <w:tabs>
          <w:tab w:val="center" w:pos="4334"/>
        </w:tabs>
        <w:jc w:val="both"/>
        <w:rPr>
          <w:rFonts w:ascii="Arial" w:hAnsi="Arial" w:cs="Arial"/>
          <w:snapToGrid w:val="0"/>
          <w:sz w:val="24"/>
          <w:szCs w:val="24"/>
        </w:rPr>
      </w:pPr>
      <w:r w:rsidRPr="00F058F3">
        <w:rPr>
          <w:rFonts w:ascii="Arial" w:hAnsi="Arial" w:cs="Arial"/>
          <w:snapToGrid w:val="0"/>
          <w:sz w:val="24"/>
          <w:szCs w:val="24"/>
        </w:rPr>
        <w:t>TUO – Trade Union Organisation Committee</w:t>
      </w:r>
    </w:p>
    <w:p w:rsidR="00F951BF" w:rsidRPr="00F058F3" w:rsidRDefault="00F951BF" w:rsidP="00F951BF">
      <w:pPr>
        <w:widowControl w:val="0"/>
        <w:tabs>
          <w:tab w:val="center" w:pos="4334"/>
        </w:tabs>
        <w:jc w:val="both"/>
        <w:rPr>
          <w:rFonts w:ascii="Arial" w:hAnsi="Arial" w:cs="Arial"/>
          <w:snapToGrid w:val="0"/>
          <w:sz w:val="24"/>
          <w:szCs w:val="24"/>
        </w:rPr>
      </w:pPr>
      <w:r w:rsidRPr="00F058F3">
        <w:rPr>
          <w:rStyle w:val="normaltextrun"/>
          <w:rFonts w:ascii="Arial" w:hAnsi="Arial" w:cs="Arial"/>
          <w:sz w:val="24"/>
          <w:szCs w:val="24"/>
        </w:rPr>
        <w:t>UNRWA - United Nations Relief and Works Agency</w:t>
      </w:r>
    </w:p>
    <w:p w:rsidR="00F951BF" w:rsidRPr="00F058F3" w:rsidRDefault="00F951BF" w:rsidP="00F951BF">
      <w:pPr>
        <w:widowControl w:val="0"/>
        <w:tabs>
          <w:tab w:val="center" w:pos="4334"/>
        </w:tabs>
        <w:jc w:val="both"/>
        <w:rPr>
          <w:rFonts w:ascii="Arial" w:hAnsi="Arial" w:cs="Arial"/>
          <w:snapToGrid w:val="0"/>
          <w:sz w:val="24"/>
          <w:szCs w:val="24"/>
        </w:rPr>
      </w:pPr>
      <w:proofErr w:type="spellStart"/>
      <w:r w:rsidRPr="00F058F3">
        <w:rPr>
          <w:rFonts w:ascii="Arial" w:hAnsi="Arial" w:cs="Arial"/>
          <w:snapToGrid w:val="0"/>
          <w:sz w:val="24"/>
          <w:szCs w:val="24"/>
        </w:rPr>
        <w:t>ViSOR</w:t>
      </w:r>
      <w:proofErr w:type="spellEnd"/>
      <w:r w:rsidRPr="00F058F3">
        <w:rPr>
          <w:rFonts w:ascii="Arial" w:hAnsi="Arial" w:cs="Arial"/>
          <w:snapToGrid w:val="0"/>
          <w:sz w:val="24"/>
          <w:szCs w:val="24"/>
        </w:rPr>
        <w:t xml:space="preserve"> – Violent and Sexual Offender Register</w:t>
      </w:r>
    </w:p>
    <w:p w:rsidR="00F951BF" w:rsidRPr="00F058F3" w:rsidRDefault="00F951BF" w:rsidP="00F951BF">
      <w:pPr>
        <w:widowControl w:val="0"/>
        <w:tabs>
          <w:tab w:val="center" w:pos="4334"/>
        </w:tabs>
        <w:jc w:val="both"/>
        <w:rPr>
          <w:rFonts w:ascii="Arial" w:hAnsi="Arial" w:cs="Arial"/>
          <w:snapToGrid w:val="0"/>
          <w:sz w:val="24"/>
          <w:szCs w:val="24"/>
        </w:rPr>
      </w:pPr>
      <w:r w:rsidRPr="00F058F3">
        <w:rPr>
          <w:rFonts w:ascii="Arial" w:eastAsia="Calibri" w:hAnsi="Arial" w:cs="Arial"/>
          <w:sz w:val="24"/>
          <w:szCs w:val="24"/>
        </w:rPr>
        <w:t>WCCSJ – Welsh Centre for Crime and Social Justice</w:t>
      </w:r>
    </w:p>
    <w:p w:rsidR="00F951BF" w:rsidRPr="00F058F3" w:rsidRDefault="00F951BF" w:rsidP="00F951BF">
      <w:pPr>
        <w:widowControl w:val="0"/>
        <w:tabs>
          <w:tab w:val="center" w:pos="4334"/>
        </w:tabs>
        <w:jc w:val="both"/>
        <w:rPr>
          <w:rFonts w:ascii="Arial" w:hAnsi="Arial" w:cs="Arial"/>
          <w:snapToGrid w:val="0"/>
          <w:sz w:val="24"/>
          <w:szCs w:val="24"/>
        </w:rPr>
      </w:pPr>
      <w:r w:rsidRPr="00F058F3">
        <w:rPr>
          <w:rFonts w:ascii="Arial" w:hAnsi="Arial" w:cs="Arial"/>
          <w:snapToGrid w:val="0"/>
          <w:sz w:val="24"/>
          <w:szCs w:val="24"/>
        </w:rPr>
        <w:t>WMT – Workload Measurement Tool</w:t>
      </w:r>
    </w:p>
    <w:p w:rsidR="00F951BF" w:rsidRPr="00F058F3" w:rsidRDefault="00F951BF" w:rsidP="00F951BF">
      <w:pPr>
        <w:widowControl w:val="0"/>
        <w:tabs>
          <w:tab w:val="center" w:pos="4334"/>
        </w:tabs>
        <w:jc w:val="both"/>
        <w:rPr>
          <w:rFonts w:ascii="Arial" w:hAnsi="Arial" w:cs="Arial"/>
          <w:snapToGrid w:val="0"/>
          <w:sz w:val="24"/>
          <w:szCs w:val="24"/>
        </w:rPr>
      </w:pPr>
      <w:r w:rsidRPr="00F058F3">
        <w:rPr>
          <w:rFonts w:ascii="Arial" w:hAnsi="Arial" w:cs="Arial"/>
          <w:snapToGrid w:val="0"/>
          <w:sz w:val="24"/>
          <w:szCs w:val="24"/>
        </w:rPr>
        <w:t>YOS – Youth Offending Services</w:t>
      </w:r>
    </w:p>
    <w:p w:rsidR="00F951BF" w:rsidRDefault="00F951BF" w:rsidP="00F951BF"/>
    <w:p w:rsidR="00F951BF" w:rsidRDefault="00F951BF" w:rsidP="00F951BF">
      <w:pPr>
        <w:jc w:val="center"/>
      </w:pPr>
    </w:p>
    <w:p w:rsidR="00F951BF" w:rsidRDefault="00F951BF" w:rsidP="00F951BF">
      <w:pPr>
        <w:jc w:val="center"/>
      </w:pPr>
    </w:p>
    <w:sectPr w:rsidR="00F951B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Neue">
    <w:altName w:val="Times New Roman"/>
    <w:charset w:val="00"/>
    <w:family w:val="roman"/>
    <w:pitch w:val="default"/>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E2477F"/>
    <w:multiLevelType w:val="hybridMultilevel"/>
    <w:tmpl w:val="43F0CEE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16637DBD"/>
    <w:multiLevelType w:val="hybridMultilevel"/>
    <w:tmpl w:val="A7B4319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292F1F9A"/>
    <w:multiLevelType w:val="hybridMultilevel"/>
    <w:tmpl w:val="03B6C1C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2948694E"/>
    <w:multiLevelType w:val="hybridMultilevel"/>
    <w:tmpl w:val="C03081CA"/>
    <w:lvl w:ilvl="0" w:tplc="21947328">
      <w:start w:val="1"/>
      <w:numFmt w:val="bullet"/>
      <w:lvlText w:val="●"/>
      <w:lvlJc w:val="left"/>
      <w:pPr>
        <w:ind w:left="1440" w:hanging="360"/>
      </w:pPr>
      <w:rPr>
        <w:rFonts w:ascii="Arial" w:hAnsi="Arial" w:hint="default"/>
        <w:sz w:val="2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35D02B32"/>
    <w:multiLevelType w:val="hybridMultilevel"/>
    <w:tmpl w:val="55D8BB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3BFD178C"/>
    <w:multiLevelType w:val="hybridMultilevel"/>
    <w:tmpl w:val="034E37D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3C9A2CF2"/>
    <w:multiLevelType w:val="hybridMultilevel"/>
    <w:tmpl w:val="0156A57A"/>
    <w:lvl w:ilvl="0" w:tplc="08090001">
      <w:start w:val="1"/>
      <w:numFmt w:val="bullet"/>
      <w:lvlText w:val=""/>
      <w:lvlJc w:val="left"/>
      <w:pPr>
        <w:ind w:left="1868" w:hanging="360"/>
      </w:pPr>
      <w:rPr>
        <w:rFonts w:ascii="Symbol" w:hAnsi="Symbol" w:hint="default"/>
      </w:rPr>
    </w:lvl>
    <w:lvl w:ilvl="1" w:tplc="08090003" w:tentative="1">
      <w:start w:val="1"/>
      <w:numFmt w:val="bullet"/>
      <w:lvlText w:val="o"/>
      <w:lvlJc w:val="left"/>
      <w:pPr>
        <w:ind w:left="2588" w:hanging="360"/>
      </w:pPr>
      <w:rPr>
        <w:rFonts w:ascii="Courier New" w:hAnsi="Courier New" w:cs="Courier New" w:hint="default"/>
      </w:rPr>
    </w:lvl>
    <w:lvl w:ilvl="2" w:tplc="08090005" w:tentative="1">
      <w:start w:val="1"/>
      <w:numFmt w:val="bullet"/>
      <w:lvlText w:val=""/>
      <w:lvlJc w:val="left"/>
      <w:pPr>
        <w:ind w:left="3308" w:hanging="360"/>
      </w:pPr>
      <w:rPr>
        <w:rFonts w:ascii="Wingdings" w:hAnsi="Wingdings" w:hint="default"/>
      </w:rPr>
    </w:lvl>
    <w:lvl w:ilvl="3" w:tplc="08090001" w:tentative="1">
      <w:start w:val="1"/>
      <w:numFmt w:val="bullet"/>
      <w:lvlText w:val=""/>
      <w:lvlJc w:val="left"/>
      <w:pPr>
        <w:ind w:left="4028" w:hanging="360"/>
      </w:pPr>
      <w:rPr>
        <w:rFonts w:ascii="Symbol" w:hAnsi="Symbol" w:hint="default"/>
      </w:rPr>
    </w:lvl>
    <w:lvl w:ilvl="4" w:tplc="08090003" w:tentative="1">
      <w:start w:val="1"/>
      <w:numFmt w:val="bullet"/>
      <w:lvlText w:val="o"/>
      <w:lvlJc w:val="left"/>
      <w:pPr>
        <w:ind w:left="4748" w:hanging="360"/>
      </w:pPr>
      <w:rPr>
        <w:rFonts w:ascii="Courier New" w:hAnsi="Courier New" w:cs="Courier New" w:hint="default"/>
      </w:rPr>
    </w:lvl>
    <w:lvl w:ilvl="5" w:tplc="08090005" w:tentative="1">
      <w:start w:val="1"/>
      <w:numFmt w:val="bullet"/>
      <w:lvlText w:val=""/>
      <w:lvlJc w:val="left"/>
      <w:pPr>
        <w:ind w:left="5468" w:hanging="360"/>
      </w:pPr>
      <w:rPr>
        <w:rFonts w:ascii="Wingdings" w:hAnsi="Wingdings" w:hint="default"/>
      </w:rPr>
    </w:lvl>
    <w:lvl w:ilvl="6" w:tplc="08090001" w:tentative="1">
      <w:start w:val="1"/>
      <w:numFmt w:val="bullet"/>
      <w:lvlText w:val=""/>
      <w:lvlJc w:val="left"/>
      <w:pPr>
        <w:ind w:left="6188" w:hanging="360"/>
      </w:pPr>
      <w:rPr>
        <w:rFonts w:ascii="Symbol" w:hAnsi="Symbol" w:hint="default"/>
      </w:rPr>
    </w:lvl>
    <w:lvl w:ilvl="7" w:tplc="08090003" w:tentative="1">
      <w:start w:val="1"/>
      <w:numFmt w:val="bullet"/>
      <w:lvlText w:val="o"/>
      <w:lvlJc w:val="left"/>
      <w:pPr>
        <w:ind w:left="6908" w:hanging="360"/>
      </w:pPr>
      <w:rPr>
        <w:rFonts w:ascii="Courier New" w:hAnsi="Courier New" w:cs="Courier New" w:hint="default"/>
      </w:rPr>
    </w:lvl>
    <w:lvl w:ilvl="8" w:tplc="08090005" w:tentative="1">
      <w:start w:val="1"/>
      <w:numFmt w:val="bullet"/>
      <w:lvlText w:val=""/>
      <w:lvlJc w:val="left"/>
      <w:pPr>
        <w:ind w:left="7628" w:hanging="360"/>
      </w:pPr>
      <w:rPr>
        <w:rFonts w:ascii="Wingdings" w:hAnsi="Wingdings" w:hint="default"/>
      </w:rPr>
    </w:lvl>
  </w:abstractNum>
  <w:abstractNum w:abstractNumId="7" w15:restartNumberingAfterBreak="0">
    <w:nsid w:val="46323BF3"/>
    <w:multiLevelType w:val="hybridMultilevel"/>
    <w:tmpl w:val="E30E476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48564E92"/>
    <w:multiLevelType w:val="hybridMultilevel"/>
    <w:tmpl w:val="B668225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56DA3D10"/>
    <w:multiLevelType w:val="hybridMultilevel"/>
    <w:tmpl w:val="BBE28326"/>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10" w15:restartNumberingAfterBreak="0">
    <w:nsid w:val="56F82BC3"/>
    <w:multiLevelType w:val="hybridMultilevel"/>
    <w:tmpl w:val="5CEC5BA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572D2B9C"/>
    <w:multiLevelType w:val="hybridMultilevel"/>
    <w:tmpl w:val="F8B6DF6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70B9473D"/>
    <w:multiLevelType w:val="hybridMultilevel"/>
    <w:tmpl w:val="D402CA9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72626F9F"/>
    <w:multiLevelType w:val="hybridMultilevel"/>
    <w:tmpl w:val="C71880F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4" w15:restartNumberingAfterBreak="0">
    <w:nsid w:val="762C39F1"/>
    <w:multiLevelType w:val="hybridMultilevel"/>
    <w:tmpl w:val="523C2CD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5" w15:restartNumberingAfterBreak="0">
    <w:nsid w:val="770F439B"/>
    <w:multiLevelType w:val="hybridMultilevel"/>
    <w:tmpl w:val="4660425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5"/>
  </w:num>
  <w:num w:numId="2">
    <w:abstractNumId w:val="6"/>
  </w:num>
  <w:num w:numId="3">
    <w:abstractNumId w:val="2"/>
  </w:num>
  <w:num w:numId="4">
    <w:abstractNumId w:val="11"/>
  </w:num>
  <w:num w:numId="5">
    <w:abstractNumId w:val="9"/>
  </w:num>
  <w:num w:numId="6">
    <w:abstractNumId w:val="1"/>
  </w:num>
  <w:num w:numId="7">
    <w:abstractNumId w:val="15"/>
  </w:num>
  <w:num w:numId="8">
    <w:abstractNumId w:val="7"/>
  </w:num>
  <w:num w:numId="9">
    <w:abstractNumId w:val="10"/>
  </w:num>
  <w:num w:numId="10">
    <w:abstractNumId w:val="8"/>
  </w:num>
  <w:num w:numId="11">
    <w:abstractNumId w:val="0"/>
  </w:num>
  <w:num w:numId="12">
    <w:abstractNumId w:val="14"/>
  </w:num>
  <w:num w:numId="13">
    <w:abstractNumId w:val="13"/>
  </w:num>
  <w:num w:numId="14">
    <w:abstractNumId w:val="12"/>
  </w:num>
  <w:num w:numId="15">
    <w:abstractNumId w:val="3"/>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1BF"/>
    <w:rsid w:val="001E5CE9"/>
    <w:rsid w:val="00204B3A"/>
    <w:rsid w:val="002661E6"/>
    <w:rsid w:val="009A386E"/>
    <w:rsid w:val="00D67E1E"/>
    <w:rsid w:val="00F058F3"/>
    <w:rsid w:val="00F951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462CF"/>
  <w15:chartTrackingRefBased/>
  <w15:docId w15:val="{04F42D25-5752-4D70-B49D-E69D47FC8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qFormat/>
    <w:rsid w:val="00F951BF"/>
    <w:pPr>
      <w:keepNext/>
      <w:spacing w:after="0" w:line="240" w:lineRule="auto"/>
      <w:outlineLvl w:val="2"/>
    </w:pPr>
    <w:rPr>
      <w:rFonts w:ascii="Arial" w:eastAsia="Times New Roman" w:hAnsi="Arial" w:cs="Times New Roman"/>
      <w:b/>
      <w:bCs/>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951BF"/>
    <w:rPr>
      <w:rFonts w:ascii="Arial" w:eastAsia="Times New Roman" w:hAnsi="Arial" w:cs="Times New Roman"/>
      <w:b/>
      <w:bCs/>
      <w:sz w:val="26"/>
      <w:szCs w:val="20"/>
    </w:rPr>
  </w:style>
  <w:style w:type="paragraph" w:styleId="PlainText">
    <w:name w:val="Plain Text"/>
    <w:basedOn w:val="Normal"/>
    <w:link w:val="PlainTextChar"/>
    <w:uiPriority w:val="99"/>
    <w:rsid w:val="00F951BF"/>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F951BF"/>
    <w:rPr>
      <w:rFonts w:ascii="Courier New" w:eastAsia="Times New Roman" w:hAnsi="Courier New" w:cs="Courier New"/>
      <w:sz w:val="20"/>
      <w:szCs w:val="20"/>
    </w:rPr>
  </w:style>
  <w:style w:type="paragraph" w:styleId="ListParagraph">
    <w:name w:val="List Paragraph"/>
    <w:basedOn w:val="Normal"/>
    <w:uiPriority w:val="34"/>
    <w:qFormat/>
    <w:rsid w:val="00F951BF"/>
    <w:pPr>
      <w:spacing w:after="200" w:line="276" w:lineRule="auto"/>
      <w:ind w:left="720"/>
      <w:contextualSpacing/>
    </w:pPr>
    <w:rPr>
      <w:rFonts w:ascii="Calibri" w:eastAsia="Times New Roman" w:hAnsi="Calibri" w:cs="Times New Roman"/>
    </w:rPr>
  </w:style>
  <w:style w:type="paragraph" w:customStyle="1" w:styleId="paragraph">
    <w:name w:val="paragraph"/>
    <w:basedOn w:val="Normal"/>
    <w:rsid w:val="00F951B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rsid w:val="00F951BF"/>
  </w:style>
  <w:style w:type="character" w:customStyle="1" w:styleId="eop">
    <w:name w:val="eop"/>
    <w:rsid w:val="00F951BF"/>
  </w:style>
  <w:style w:type="paragraph" w:customStyle="1" w:styleId="elementtoproof">
    <w:name w:val="elementtoproof"/>
    <w:basedOn w:val="Normal"/>
    <w:rsid w:val="00F951BF"/>
    <w:pPr>
      <w:spacing w:after="0" w:line="240" w:lineRule="auto"/>
    </w:pPr>
    <w:rPr>
      <w:rFonts w:ascii="Calibri" w:eastAsia="Calibri" w:hAnsi="Calibri" w:cs="Calibri"/>
      <w:lang w:eastAsia="en-GB"/>
    </w:rPr>
  </w:style>
  <w:style w:type="paragraph" w:customStyle="1" w:styleId="Body">
    <w:name w:val="Body"/>
    <w:rsid w:val="00F951BF"/>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746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18</Pages>
  <Words>3949</Words>
  <Characters>22511</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Napo</Company>
  <LinksUpToDate>false</LinksUpToDate>
  <CharactersWithSpaces>26408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Pippa Wood</dc:creator>
  <cp:keywords/>
  <dc:description/>
  <cp:lastModifiedBy>Pippa Wood</cp:lastModifiedBy>
  <cp:revision>2</cp:revision>
  <dcterms:created xsi:type="dcterms:W3CDTF">2024-10-21T15:07:00Z</dcterms:created>
  <dcterms:modified xsi:type="dcterms:W3CDTF">2024-10-22T09:29:00Z</dcterms:modified>
</cp:coreProperties>
</file>